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860DA" w14:textId="0C0CFC2C" w:rsidR="0080736E" w:rsidRDefault="0080736E" w:rsidP="0080736E">
      <w:pPr>
        <w:pStyle w:val="Standard"/>
        <w:jc w:val="right"/>
        <w:rPr>
          <w:rFonts w:ascii="Calibri" w:hAnsi="Calibri" w:cs="Calibri"/>
          <w:b/>
          <w:bCs/>
          <w:sz w:val="22"/>
          <w:szCs w:val="22"/>
        </w:rPr>
      </w:pPr>
      <w:r>
        <w:rPr>
          <w:rFonts w:ascii="Calibri" w:hAnsi="Calibri" w:cs="Calibri"/>
          <w:b/>
          <w:bCs/>
          <w:sz w:val="22"/>
          <w:szCs w:val="22"/>
        </w:rPr>
        <w:t>SPS 5 priedas</w:t>
      </w:r>
    </w:p>
    <w:p w14:paraId="60A927CB" w14:textId="77777777" w:rsidR="0080736E" w:rsidRDefault="0080736E">
      <w:pPr>
        <w:pStyle w:val="Standard"/>
        <w:jc w:val="center"/>
        <w:rPr>
          <w:rFonts w:ascii="Calibri" w:hAnsi="Calibri" w:cs="Calibri"/>
          <w:b/>
          <w:bCs/>
          <w:sz w:val="22"/>
          <w:szCs w:val="22"/>
        </w:rPr>
      </w:pPr>
    </w:p>
    <w:p w14:paraId="329C9B56" w14:textId="400763C9" w:rsidR="003C505D" w:rsidRDefault="003C505D" w:rsidP="003C505D">
      <w:pPr>
        <w:pStyle w:val="Standard"/>
        <w:jc w:val="center"/>
        <w:rPr>
          <w:rFonts w:ascii="Calibri" w:hAnsi="Calibri" w:cs="Calibri"/>
          <w:b/>
          <w:bCs/>
          <w:sz w:val="22"/>
          <w:szCs w:val="22"/>
        </w:rPr>
      </w:pPr>
      <w:r w:rsidRPr="00A3004E">
        <w:rPr>
          <w:rFonts w:ascii="Calibri" w:hAnsi="Calibri" w:cs="Calibri"/>
          <w:b/>
          <w:bCs/>
          <w:sz w:val="22"/>
          <w:szCs w:val="22"/>
        </w:rPr>
        <w:t>0,4 KV ELEKTROS IR RYŠIŲ KABELINIŲ LINIJŲ REMONTO BEI PAKEITIMO (PERKLOJIMO) DARBŲ</w:t>
      </w:r>
      <w:r>
        <w:rPr>
          <w:rFonts w:ascii="Calibri" w:hAnsi="Calibri" w:cs="Calibri"/>
          <w:b/>
          <w:bCs/>
          <w:sz w:val="22"/>
          <w:szCs w:val="22"/>
        </w:rPr>
        <w:t xml:space="preserve"> </w:t>
      </w:r>
      <w:r w:rsidRPr="005541D9">
        <w:rPr>
          <w:rFonts w:ascii="Calibri" w:hAnsi="Calibri" w:cs="Calibri"/>
          <w:b/>
          <w:bCs/>
          <w:sz w:val="22"/>
          <w:szCs w:val="22"/>
        </w:rPr>
        <w:t xml:space="preserve">AB “ORO NAVIGACIJA” </w:t>
      </w:r>
      <w:r>
        <w:rPr>
          <w:rFonts w:ascii="Calibri" w:hAnsi="Calibri" w:cs="Calibri"/>
          <w:b/>
          <w:bCs/>
          <w:sz w:val="22"/>
          <w:szCs w:val="22"/>
        </w:rPr>
        <w:t>KAUNO</w:t>
      </w:r>
      <w:r>
        <w:rPr>
          <w:rFonts w:ascii="Calibri" w:hAnsi="Calibri" w:cs="Calibri"/>
          <w:b/>
          <w:bCs/>
          <w:sz w:val="22"/>
          <w:szCs w:val="22"/>
        </w:rPr>
        <w:t xml:space="preserve"> </w:t>
      </w:r>
      <w:r w:rsidRPr="005541D9">
        <w:rPr>
          <w:rFonts w:ascii="Calibri" w:hAnsi="Calibri" w:cs="Calibri"/>
          <w:b/>
          <w:bCs/>
          <w:sz w:val="22"/>
          <w:szCs w:val="22"/>
        </w:rPr>
        <w:t>OBJEKTUOSE</w:t>
      </w:r>
      <w:r w:rsidRPr="005541D9" w:rsidDel="00A3004E">
        <w:rPr>
          <w:rFonts w:ascii="Calibri" w:hAnsi="Calibri" w:cs="Calibri"/>
          <w:b/>
          <w:bCs/>
          <w:sz w:val="22"/>
          <w:szCs w:val="22"/>
        </w:rPr>
        <w:t xml:space="preserve"> </w:t>
      </w:r>
    </w:p>
    <w:p w14:paraId="3CFFF7ED" w14:textId="77777777" w:rsidR="003C505D" w:rsidRDefault="003C505D" w:rsidP="003C505D">
      <w:pPr>
        <w:pStyle w:val="Standard"/>
        <w:jc w:val="center"/>
        <w:rPr>
          <w:rFonts w:ascii="Calibri" w:hAnsi="Calibri" w:cs="Calibri"/>
          <w:b/>
          <w:bCs/>
          <w:sz w:val="22"/>
          <w:szCs w:val="22"/>
        </w:rPr>
      </w:pPr>
      <w:r>
        <w:rPr>
          <w:rFonts w:ascii="Calibri" w:hAnsi="Calibri" w:cs="Calibri"/>
          <w:b/>
          <w:bCs/>
          <w:sz w:val="22"/>
          <w:szCs w:val="22"/>
        </w:rPr>
        <w:t>TECHNINĖ SPECIFIKACIJA</w:t>
      </w:r>
    </w:p>
    <w:p w14:paraId="42D71617" w14:textId="77777777" w:rsidR="003C505D" w:rsidRDefault="003C505D" w:rsidP="003C505D">
      <w:pPr>
        <w:pStyle w:val="Standard"/>
        <w:rPr>
          <w:rFonts w:ascii="Calibri" w:hAnsi="Calibri" w:cs="Calibri"/>
          <w:b/>
          <w:bCs/>
          <w:sz w:val="22"/>
          <w:szCs w:val="22"/>
        </w:rPr>
      </w:pPr>
    </w:p>
    <w:p w14:paraId="77C4EFA1" w14:textId="77777777" w:rsidR="006C5CA0" w:rsidRDefault="006C5CA0">
      <w:pPr>
        <w:pStyle w:val="Standard"/>
        <w:rPr>
          <w:rFonts w:ascii="Calibri" w:hAnsi="Calibri" w:cs="Calibri"/>
          <w:b/>
          <w:bCs/>
          <w:sz w:val="22"/>
          <w:szCs w:val="22"/>
        </w:rPr>
      </w:pPr>
    </w:p>
    <w:tbl>
      <w:tblPr>
        <w:tblW w:w="9962" w:type="dxa"/>
        <w:tblCellMar>
          <w:left w:w="10" w:type="dxa"/>
          <w:right w:w="10" w:type="dxa"/>
        </w:tblCellMar>
        <w:tblLook w:val="0000" w:firstRow="0" w:lastRow="0" w:firstColumn="0" w:lastColumn="0" w:noHBand="0" w:noVBand="0"/>
      </w:tblPr>
      <w:tblGrid>
        <w:gridCol w:w="9962"/>
      </w:tblGrid>
      <w:tr w:rsidR="006C5CA0" w14:paraId="35EA47EA"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9DC03" w14:textId="77777777" w:rsidR="006C5CA0" w:rsidRDefault="001163A4">
            <w:pPr>
              <w:pStyle w:val="Standard"/>
              <w:numPr>
                <w:ilvl w:val="0"/>
                <w:numId w:val="14"/>
              </w:numPr>
              <w:rPr>
                <w:rFonts w:ascii="Calibri" w:eastAsia="Calibri" w:hAnsi="Calibri" w:cs="Calibri"/>
                <w:b/>
                <w:kern w:val="0"/>
                <w:sz w:val="22"/>
                <w:szCs w:val="22"/>
                <w:lang w:eastAsia="en-US"/>
              </w:rPr>
            </w:pPr>
            <w:r>
              <w:rPr>
                <w:rFonts w:ascii="Calibri" w:eastAsia="Calibri" w:hAnsi="Calibri" w:cs="Calibri"/>
                <w:b/>
                <w:kern w:val="0"/>
                <w:sz w:val="22"/>
                <w:szCs w:val="22"/>
                <w:lang w:eastAsia="en-US"/>
              </w:rPr>
              <w:t>SĄVOKOS IR SUTRUMPINIMAI</w:t>
            </w:r>
          </w:p>
        </w:tc>
      </w:tr>
      <w:tr w:rsidR="006C5CA0" w14:paraId="66F02084" w14:textId="77777777">
        <w:trPr>
          <w:trHeight w:val="1479"/>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5BA44" w14:textId="70416AD1" w:rsidR="006C5CA0" w:rsidRDefault="001163A4">
            <w:pPr>
              <w:pStyle w:val="Standard"/>
              <w:numPr>
                <w:ilvl w:val="1"/>
                <w:numId w:val="15"/>
              </w:numPr>
            </w:pPr>
            <w:r>
              <w:rPr>
                <w:rFonts w:ascii="Calibri" w:eastAsia="Calibri" w:hAnsi="Calibri" w:cs="Calibri"/>
                <w:b/>
                <w:i/>
                <w:kern w:val="0"/>
                <w:sz w:val="22"/>
                <w:szCs w:val="22"/>
                <w:lang w:eastAsia="en-US"/>
              </w:rPr>
              <w:t xml:space="preserve">Pirkėjas </w:t>
            </w:r>
            <w:r>
              <w:rPr>
                <w:rFonts w:ascii="Calibri" w:eastAsia="Calibri" w:hAnsi="Calibri" w:cs="Calibri"/>
                <w:kern w:val="0"/>
                <w:sz w:val="22"/>
                <w:szCs w:val="22"/>
                <w:lang w:eastAsia="en-US"/>
              </w:rPr>
              <w:t xml:space="preserve">– </w:t>
            </w:r>
            <w:r w:rsidR="005546E8">
              <w:rPr>
                <w:rFonts w:ascii="Calibri" w:eastAsia="Calibri" w:hAnsi="Calibri" w:cs="Calibri"/>
                <w:kern w:val="0"/>
                <w:sz w:val="22"/>
                <w:szCs w:val="22"/>
                <w:lang w:eastAsia="en-US"/>
              </w:rPr>
              <w:t>akcinė bendrov</w:t>
            </w:r>
            <w:r>
              <w:rPr>
                <w:rFonts w:ascii="Calibri" w:eastAsia="Calibri" w:hAnsi="Calibri" w:cs="Calibri"/>
                <w:kern w:val="0"/>
                <w:sz w:val="22"/>
                <w:szCs w:val="22"/>
                <w:lang w:eastAsia="en-US"/>
              </w:rPr>
              <w:t>ė Oro navigacija.</w:t>
            </w:r>
          </w:p>
          <w:p w14:paraId="5D57AFDF" w14:textId="0EF3E64B" w:rsidR="006C5CA0" w:rsidRDefault="003C505D">
            <w:pPr>
              <w:pStyle w:val="Standard"/>
              <w:numPr>
                <w:ilvl w:val="1"/>
                <w:numId w:val="15"/>
              </w:numPr>
            </w:pPr>
            <w:r>
              <w:rPr>
                <w:rFonts w:ascii="Calibri" w:eastAsia="Calibri" w:hAnsi="Calibri" w:cs="Calibri"/>
                <w:b/>
                <w:bCs/>
                <w:i/>
                <w:kern w:val="0"/>
                <w:sz w:val="22"/>
                <w:szCs w:val="22"/>
                <w:lang w:eastAsia="en-US"/>
              </w:rPr>
              <w:t>Rangovas</w:t>
            </w:r>
            <w:r w:rsidR="001163A4">
              <w:rPr>
                <w:rFonts w:ascii="Calibri" w:eastAsia="Calibri" w:hAnsi="Calibri" w:cs="Calibri"/>
                <w:bCs/>
                <w:kern w:val="0"/>
                <w:sz w:val="22"/>
                <w:szCs w:val="22"/>
                <w:lang w:eastAsia="en-US"/>
              </w:rPr>
              <w:t>– ūkio subjektas – fizinis asmuo, privatusis juridinis asmuo, viešasis juridinis asmuo, kitos organizacijos ir jų padaliniai ar tokių asmenų</w:t>
            </w:r>
            <w:r w:rsidR="001163A4">
              <w:rPr>
                <w:rFonts w:ascii="Calibri" w:eastAsia="Calibri" w:hAnsi="Calibri" w:cs="Calibri"/>
                <w:kern w:val="0"/>
                <w:sz w:val="22"/>
                <w:szCs w:val="22"/>
                <w:lang w:eastAsia="en-US"/>
              </w:rPr>
              <w:t xml:space="preserve"> grupė, su kuriuo Pirkėjas sudaro Sutartį. </w:t>
            </w:r>
          </w:p>
          <w:p w14:paraId="0802F0E1" w14:textId="0B618650" w:rsidR="006C5CA0" w:rsidRDefault="001163A4">
            <w:pPr>
              <w:pStyle w:val="Standard"/>
              <w:numPr>
                <w:ilvl w:val="1"/>
                <w:numId w:val="15"/>
              </w:numPr>
            </w:pPr>
            <w:r>
              <w:rPr>
                <w:rFonts w:ascii="Calibri" w:eastAsia="Calibri" w:hAnsi="Calibri" w:cs="Calibri"/>
                <w:b/>
                <w:kern w:val="0"/>
                <w:sz w:val="22"/>
                <w:szCs w:val="22"/>
                <w:lang w:eastAsia="en-US"/>
              </w:rPr>
              <w:t>Sutartis</w:t>
            </w:r>
            <w:r>
              <w:rPr>
                <w:rFonts w:ascii="Calibri" w:eastAsia="Calibri" w:hAnsi="Calibri" w:cs="Calibri"/>
                <w:kern w:val="0"/>
                <w:sz w:val="22"/>
                <w:szCs w:val="22"/>
                <w:lang w:eastAsia="en-US"/>
              </w:rPr>
              <w:t xml:space="preserve"> – Sutartis, sudaroma tarp </w:t>
            </w:r>
            <w:r w:rsidR="003C505D">
              <w:rPr>
                <w:rFonts w:ascii="Calibri" w:eastAsia="Calibri" w:hAnsi="Calibri" w:cs="Calibri"/>
                <w:b/>
                <w:i/>
                <w:kern w:val="0"/>
                <w:sz w:val="22"/>
                <w:szCs w:val="22"/>
                <w:lang w:eastAsia="en-US"/>
              </w:rPr>
              <w:t>Rangovo</w:t>
            </w:r>
            <w:r>
              <w:rPr>
                <w:rFonts w:ascii="Calibri" w:eastAsia="Calibri" w:hAnsi="Calibri" w:cs="Calibri"/>
                <w:b/>
                <w:bCs/>
                <w:i/>
                <w:kern w:val="0"/>
                <w:sz w:val="22"/>
                <w:szCs w:val="22"/>
                <w:lang w:eastAsia="en-US"/>
              </w:rPr>
              <w:t xml:space="preserve"> </w:t>
            </w:r>
            <w:r>
              <w:rPr>
                <w:rFonts w:ascii="Calibri" w:eastAsia="Calibri" w:hAnsi="Calibri" w:cs="Calibri"/>
                <w:kern w:val="0"/>
                <w:sz w:val="22"/>
                <w:szCs w:val="22"/>
                <w:lang w:eastAsia="en-US"/>
              </w:rPr>
              <w:t xml:space="preserve">ir </w:t>
            </w:r>
            <w:r>
              <w:rPr>
                <w:rFonts w:ascii="Calibri" w:eastAsia="Calibri" w:hAnsi="Calibri" w:cs="Calibri"/>
                <w:b/>
                <w:i/>
                <w:kern w:val="0"/>
                <w:sz w:val="22"/>
                <w:szCs w:val="22"/>
                <w:lang w:eastAsia="en-US"/>
              </w:rPr>
              <w:t>Pirkėjo</w:t>
            </w:r>
            <w:r>
              <w:rPr>
                <w:rFonts w:ascii="Calibri" w:eastAsia="Calibri" w:hAnsi="Calibri" w:cs="Calibri"/>
                <w:kern w:val="0"/>
                <w:sz w:val="22"/>
                <w:szCs w:val="22"/>
                <w:lang w:eastAsia="en-US"/>
              </w:rPr>
              <w:t xml:space="preserve"> dėl Pirkimo objekto.</w:t>
            </w:r>
          </w:p>
          <w:p w14:paraId="73DFACAB" w14:textId="36CDDFBF" w:rsidR="006C5CA0" w:rsidRDefault="003C505D">
            <w:pPr>
              <w:pStyle w:val="Standard"/>
              <w:numPr>
                <w:ilvl w:val="1"/>
                <w:numId w:val="15"/>
              </w:numPr>
            </w:pPr>
            <w:r>
              <w:rPr>
                <w:rFonts w:ascii="Calibri" w:eastAsia="Calibri" w:hAnsi="Calibri" w:cs="Calibri"/>
                <w:b/>
                <w:kern w:val="0"/>
                <w:sz w:val="22"/>
                <w:szCs w:val="22"/>
                <w:lang w:eastAsia="en-US"/>
              </w:rPr>
              <w:t>Darbai</w:t>
            </w:r>
            <w:r w:rsidR="005546E8">
              <w:rPr>
                <w:rFonts w:ascii="Calibri" w:eastAsia="Calibri" w:hAnsi="Calibri" w:cs="Calibri"/>
                <w:b/>
                <w:kern w:val="0"/>
                <w:sz w:val="22"/>
                <w:szCs w:val="22"/>
                <w:lang w:eastAsia="en-US"/>
              </w:rPr>
              <w:t xml:space="preserve"> </w:t>
            </w:r>
            <w:r w:rsidR="001163A4">
              <w:rPr>
                <w:rFonts w:ascii="Calibri" w:eastAsia="Calibri" w:hAnsi="Calibri" w:cs="Calibri"/>
                <w:kern w:val="0"/>
                <w:sz w:val="22"/>
                <w:szCs w:val="22"/>
                <w:lang w:eastAsia="en-US"/>
              </w:rPr>
              <w:t xml:space="preserve">– </w:t>
            </w:r>
            <w:r w:rsidR="005546E8">
              <w:rPr>
                <w:rFonts w:ascii="Calibri" w:eastAsia="Calibri" w:hAnsi="Calibri" w:cs="Calibri"/>
                <w:bCs/>
                <w:kern w:val="0"/>
                <w:sz w:val="22"/>
                <w:szCs w:val="22"/>
                <w:lang w:eastAsia="en-US"/>
              </w:rPr>
              <w:t>AB</w:t>
            </w:r>
            <w:r w:rsidR="001163A4">
              <w:rPr>
                <w:rFonts w:ascii="Calibri" w:eastAsia="Calibri" w:hAnsi="Calibri" w:cs="Calibri"/>
                <w:bCs/>
                <w:kern w:val="0"/>
                <w:sz w:val="22"/>
                <w:szCs w:val="22"/>
                <w:lang w:eastAsia="en-US"/>
              </w:rPr>
              <w:t xml:space="preserve"> Oro navigacija 0,4 kV elektros ir ryšių kabelinių linijų remonto bei pakeitimo (perklojimo) </w:t>
            </w:r>
            <w:r>
              <w:rPr>
                <w:rFonts w:ascii="Calibri" w:eastAsia="Calibri" w:hAnsi="Calibri" w:cs="Calibri"/>
                <w:bCs/>
                <w:kern w:val="0"/>
                <w:sz w:val="22"/>
                <w:szCs w:val="22"/>
                <w:lang w:eastAsia="en-US"/>
              </w:rPr>
              <w:t>darbai</w:t>
            </w:r>
            <w:r w:rsidR="001163A4">
              <w:rPr>
                <w:rFonts w:ascii="Calibri" w:eastAsia="Calibri" w:hAnsi="Calibri" w:cs="Calibri"/>
                <w:bCs/>
                <w:kern w:val="0"/>
                <w:sz w:val="22"/>
                <w:szCs w:val="22"/>
                <w:lang w:eastAsia="en-US"/>
              </w:rPr>
              <w:t>.</w:t>
            </w:r>
          </w:p>
        </w:tc>
      </w:tr>
      <w:tr w:rsidR="006C5CA0" w14:paraId="4D9B1ACA"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C66A9" w14:textId="77777777" w:rsidR="006C5CA0" w:rsidRDefault="001163A4">
            <w:pPr>
              <w:pStyle w:val="Standard"/>
              <w:numPr>
                <w:ilvl w:val="0"/>
                <w:numId w:val="15"/>
              </w:numPr>
              <w:rPr>
                <w:rFonts w:ascii="Calibri" w:eastAsia="Calibri" w:hAnsi="Calibri" w:cs="Calibri"/>
                <w:b/>
                <w:kern w:val="0"/>
                <w:sz w:val="22"/>
                <w:szCs w:val="22"/>
                <w:lang w:eastAsia="en-US"/>
              </w:rPr>
            </w:pPr>
            <w:r>
              <w:rPr>
                <w:rFonts w:ascii="Calibri" w:eastAsia="Calibri" w:hAnsi="Calibri" w:cs="Calibri"/>
                <w:b/>
                <w:kern w:val="0"/>
                <w:sz w:val="22"/>
                <w:szCs w:val="22"/>
                <w:lang w:eastAsia="en-US"/>
              </w:rPr>
              <w:t xml:space="preserve">PIRKIMO OBJEKTAS </w:t>
            </w:r>
          </w:p>
        </w:tc>
      </w:tr>
      <w:tr w:rsidR="006C5CA0" w14:paraId="28873EF6" w14:textId="77777777">
        <w:trPr>
          <w:trHeight w:val="274"/>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W w:w="11666" w:type="dxa"/>
              <w:tblCellMar>
                <w:left w:w="10" w:type="dxa"/>
                <w:right w:w="10" w:type="dxa"/>
              </w:tblCellMar>
              <w:tblLook w:val="0000" w:firstRow="0" w:lastRow="0" w:firstColumn="0" w:lastColumn="0" w:noHBand="0" w:noVBand="0"/>
            </w:tblPr>
            <w:tblGrid>
              <w:gridCol w:w="59"/>
              <w:gridCol w:w="400"/>
              <w:gridCol w:w="59"/>
              <w:gridCol w:w="494"/>
              <w:gridCol w:w="6797"/>
              <w:gridCol w:w="40"/>
              <w:gridCol w:w="669"/>
              <w:gridCol w:w="87"/>
              <w:gridCol w:w="480"/>
              <w:gridCol w:w="106"/>
              <w:gridCol w:w="555"/>
              <w:gridCol w:w="106"/>
              <w:gridCol w:w="137"/>
              <w:gridCol w:w="109"/>
              <w:gridCol w:w="84"/>
              <w:gridCol w:w="56"/>
              <w:gridCol w:w="370"/>
              <w:gridCol w:w="137"/>
              <w:gridCol w:w="26"/>
              <w:gridCol w:w="140"/>
              <w:gridCol w:w="615"/>
              <w:gridCol w:w="140"/>
            </w:tblGrid>
            <w:tr w:rsidR="006A79D6" w:rsidRPr="006A79D6" w14:paraId="2D076F7E" w14:textId="77777777">
              <w:trPr>
                <w:trHeight w:val="93"/>
              </w:trPr>
              <w:tc>
                <w:tcPr>
                  <w:tcW w:w="59" w:type="dxa"/>
                  <w:tcMar>
                    <w:top w:w="0" w:type="dxa"/>
                    <w:left w:w="10" w:type="dxa"/>
                    <w:bottom w:w="0" w:type="dxa"/>
                    <w:right w:w="10" w:type="dxa"/>
                  </w:tcMar>
                </w:tcPr>
                <w:p w14:paraId="525F9677" w14:textId="77777777" w:rsidR="006C5CA0" w:rsidRPr="006A79D6" w:rsidRDefault="006C5CA0">
                  <w:pPr>
                    <w:pStyle w:val="Standard"/>
                    <w:rPr>
                      <w:rFonts w:ascii="Calibri" w:eastAsia="Calibri" w:hAnsi="Calibri" w:cs="Calibri"/>
                      <w:kern w:val="0"/>
                      <w:sz w:val="22"/>
                      <w:szCs w:val="22"/>
                      <w:lang w:eastAsia="en-US"/>
                    </w:rPr>
                  </w:pPr>
                </w:p>
              </w:tc>
              <w:tc>
                <w:tcPr>
                  <w:tcW w:w="459" w:type="dxa"/>
                  <w:gridSpan w:val="2"/>
                  <w:tcMar>
                    <w:top w:w="0" w:type="dxa"/>
                    <w:left w:w="10" w:type="dxa"/>
                    <w:bottom w:w="0" w:type="dxa"/>
                    <w:right w:w="10" w:type="dxa"/>
                  </w:tcMar>
                </w:tcPr>
                <w:p w14:paraId="381C4054" w14:textId="77777777" w:rsidR="006C5CA0" w:rsidRPr="006A79D6" w:rsidRDefault="006C5CA0">
                  <w:pPr>
                    <w:pStyle w:val="Standard"/>
                    <w:rPr>
                      <w:rFonts w:ascii="Calibri" w:eastAsia="Calibri" w:hAnsi="Calibri" w:cs="Calibri"/>
                      <w:kern w:val="0"/>
                      <w:sz w:val="22"/>
                      <w:szCs w:val="22"/>
                      <w:lang w:eastAsia="en-US"/>
                    </w:rPr>
                  </w:pPr>
                </w:p>
              </w:tc>
              <w:tc>
                <w:tcPr>
                  <w:tcW w:w="494" w:type="dxa"/>
                  <w:tcMar>
                    <w:top w:w="0" w:type="dxa"/>
                    <w:left w:w="10" w:type="dxa"/>
                    <w:bottom w:w="0" w:type="dxa"/>
                    <w:right w:w="10" w:type="dxa"/>
                  </w:tcMar>
                </w:tcPr>
                <w:p w14:paraId="2EDC9BFA" w14:textId="77777777" w:rsidR="006C5CA0" w:rsidRPr="006A79D6" w:rsidRDefault="006C5CA0">
                  <w:pPr>
                    <w:pStyle w:val="Standard"/>
                    <w:rPr>
                      <w:rFonts w:ascii="Calibri" w:eastAsia="Calibri" w:hAnsi="Calibri" w:cs="Calibri"/>
                      <w:kern w:val="0"/>
                      <w:sz w:val="22"/>
                      <w:szCs w:val="22"/>
                      <w:lang w:eastAsia="en-US"/>
                    </w:rPr>
                  </w:pPr>
                </w:p>
              </w:tc>
              <w:tc>
                <w:tcPr>
                  <w:tcW w:w="6797" w:type="dxa"/>
                  <w:tcMar>
                    <w:top w:w="0" w:type="dxa"/>
                    <w:left w:w="10" w:type="dxa"/>
                    <w:bottom w:w="0" w:type="dxa"/>
                    <w:right w:w="10" w:type="dxa"/>
                  </w:tcMar>
                </w:tcPr>
                <w:p w14:paraId="605887E8" w14:textId="77777777" w:rsidR="006C5CA0" w:rsidRPr="006A79D6" w:rsidRDefault="006C5CA0">
                  <w:pPr>
                    <w:pStyle w:val="Standard"/>
                    <w:rPr>
                      <w:rFonts w:ascii="Calibri" w:eastAsia="Calibri" w:hAnsi="Calibri" w:cs="Calibri"/>
                      <w:kern w:val="0"/>
                      <w:sz w:val="22"/>
                      <w:szCs w:val="22"/>
                      <w:lang w:eastAsia="en-US"/>
                    </w:rPr>
                  </w:pPr>
                </w:p>
              </w:tc>
              <w:tc>
                <w:tcPr>
                  <w:tcW w:w="40" w:type="dxa"/>
                  <w:tcMar>
                    <w:top w:w="0" w:type="dxa"/>
                    <w:left w:w="10" w:type="dxa"/>
                    <w:bottom w:w="0" w:type="dxa"/>
                    <w:right w:w="10" w:type="dxa"/>
                  </w:tcMar>
                </w:tcPr>
                <w:p w14:paraId="3F62B110" w14:textId="77777777" w:rsidR="006C5CA0" w:rsidRPr="006A79D6" w:rsidRDefault="006C5CA0">
                  <w:pPr>
                    <w:pStyle w:val="Standard"/>
                    <w:rPr>
                      <w:rFonts w:ascii="Calibri" w:eastAsia="Calibri" w:hAnsi="Calibri" w:cs="Calibri"/>
                      <w:kern w:val="0"/>
                      <w:sz w:val="22"/>
                      <w:szCs w:val="22"/>
                      <w:lang w:eastAsia="en-US"/>
                    </w:rPr>
                  </w:pPr>
                </w:p>
              </w:tc>
              <w:tc>
                <w:tcPr>
                  <w:tcW w:w="1897" w:type="dxa"/>
                  <w:gridSpan w:val="5"/>
                  <w:tcMar>
                    <w:top w:w="0" w:type="dxa"/>
                    <w:left w:w="10" w:type="dxa"/>
                    <w:bottom w:w="0" w:type="dxa"/>
                    <w:right w:w="10" w:type="dxa"/>
                  </w:tcMar>
                </w:tcPr>
                <w:p w14:paraId="482F8E3A" w14:textId="77777777" w:rsidR="006C5CA0" w:rsidRPr="006A79D6" w:rsidRDefault="006C5CA0">
                  <w:pPr>
                    <w:pStyle w:val="Standard"/>
                    <w:rPr>
                      <w:rFonts w:ascii="Calibri" w:eastAsia="Calibri" w:hAnsi="Calibri" w:cs="Calibri"/>
                      <w:kern w:val="0"/>
                      <w:sz w:val="22"/>
                      <w:szCs w:val="22"/>
                      <w:lang w:eastAsia="en-US"/>
                    </w:rPr>
                  </w:pPr>
                </w:p>
              </w:tc>
              <w:tc>
                <w:tcPr>
                  <w:tcW w:w="106" w:type="dxa"/>
                  <w:tcMar>
                    <w:top w:w="0" w:type="dxa"/>
                    <w:left w:w="10" w:type="dxa"/>
                    <w:bottom w:w="0" w:type="dxa"/>
                    <w:right w:w="10" w:type="dxa"/>
                  </w:tcMar>
                </w:tcPr>
                <w:p w14:paraId="6370119F" w14:textId="77777777" w:rsidR="006C5CA0" w:rsidRPr="006A79D6" w:rsidRDefault="006C5CA0">
                  <w:pPr>
                    <w:pStyle w:val="Standard"/>
                    <w:rPr>
                      <w:rFonts w:ascii="Calibri" w:eastAsia="Calibri" w:hAnsi="Calibri" w:cs="Calibri"/>
                      <w:kern w:val="0"/>
                      <w:sz w:val="22"/>
                      <w:szCs w:val="22"/>
                      <w:lang w:eastAsia="en-US"/>
                    </w:rPr>
                  </w:pPr>
                </w:p>
              </w:tc>
              <w:tc>
                <w:tcPr>
                  <w:tcW w:w="137" w:type="dxa"/>
                  <w:tcMar>
                    <w:top w:w="0" w:type="dxa"/>
                    <w:left w:w="10" w:type="dxa"/>
                    <w:bottom w:w="0" w:type="dxa"/>
                    <w:right w:w="10" w:type="dxa"/>
                  </w:tcMar>
                </w:tcPr>
                <w:p w14:paraId="5D60F6B3" w14:textId="77777777" w:rsidR="006C5CA0" w:rsidRPr="006A79D6" w:rsidRDefault="006C5CA0">
                  <w:pPr>
                    <w:pStyle w:val="Standard"/>
                    <w:rPr>
                      <w:rFonts w:ascii="Calibri" w:eastAsia="Calibri" w:hAnsi="Calibri" w:cs="Calibri"/>
                      <w:kern w:val="0"/>
                      <w:sz w:val="22"/>
                      <w:szCs w:val="22"/>
                      <w:lang w:eastAsia="en-US"/>
                    </w:rPr>
                  </w:pPr>
                </w:p>
              </w:tc>
              <w:tc>
                <w:tcPr>
                  <w:tcW w:w="782" w:type="dxa"/>
                  <w:gridSpan w:val="6"/>
                  <w:tcMar>
                    <w:top w:w="0" w:type="dxa"/>
                    <w:left w:w="10" w:type="dxa"/>
                    <w:bottom w:w="0" w:type="dxa"/>
                    <w:right w:w="10" w:type="dxa"/>
                  </w:tcMar>
                </w:tcPr>
                <w:p w14:paraId="6BE5071E" w14:textId="77777777" w:rsidR="006C5CA0" w:rsidRPr="006A79D6" w:rsidRDefault="006C5CA0">
                  <w:pPr>
                    <w:pStyle w:val="Standard"/>
                    <w:rPr>
                      <w:rFonts w:ascii="Calibri" w:eastAsia="Calibri" w:hAnsi="Calibri" w:cs="Calibri"/>
                      <w:kern w:val="0"/>
                      <w:sz w:val="22"/>
                      <w:szCs w:val="22"/>
                      <w:lang w:eastAsia="en-US"/>
                    </w:rPr>
                  </w:pPr>
                </w:p>
              </w:tc>
              <w:tc>
                <w:tcPr>
                  <w:tcW w:w="140" w:type="dxa"/>
                  <w:tcMar>
                    <w:top w:w="0" w:type="dxa"/>
                    <w:left w:w="10" w:type="dxa"/>
                    <w:bottom w:w="0" w:type="dxa"/>
                    <w:right w:w="10" w:type="dxa"/>
                  </w:tcMar>
                </w:tcPr>
                <w:p w14:paraId="4C4EFEC9" w14:textId="77777777" w:rsidR="006C5CA0" w:rsidRPr="006A79D6" w:rsidRDefault="006C5CA0">
                  <w:pPr>
                    <w:pStyle w:val="Standard"/>
                    <w:rPr>
                      <w:rFonts w:ascii="Calibri" w:eastAsia="Calibri" w:hAnsi="Calibri" w:cs="Calibri"/>
                      <w:kern w:val="0"/>
                      <w:sz w:val="22"/>
                      <w:szCs w:val="22"/>
                      <w:lang w:eastAsia="en-US"/>
                    </w:rPr>
                  </w:pPr>
                </w:p>
              </w:tc>
              <w:tc>
                <w:tcPr>
                  <w:tcW w:w="615" w:type="dxa"/>
                  <w:tcMar>
                    <w:top w:w="0" w:type="dxa"/>
                    <w:left w:w="10" w:type="dxa"/>
                    <w:bottom w:w="0" w:type="dxa"/>
                    <w:right w:w="10" w:type="dxa"/>
                  </w:tcMar>
                </w:tcPr>
                <w:p w14:paraId="0D914CA6" w14:textId="77777777" w:rsidR="006C5CA0" w:rsidRPr="006A79D6" w:rsidRDefault="006C5CA0">
                  <w:pPr>
                    <w:pStyle w:val="Standard"/>
                    <w:rPr>
                      <w:rFonts w:ascii="Calibri" w:eastAsia="Calibri" w:hAnsi="Calibri" w:cs="Calibri"/>
                      <w:kern w:val="0"/>
                      <w:sz w:val="22"/>
                      <w:szCs w:val="22"/>
                      <w:lang w:eastAsia="en-US"/>
                    </w:rPr>
                  </w:pPr>
                </w:p>
              </w:tc>
              <w:tc>
                <w:tcPr>
                  <w:tcW w:w="140" w:type="dxa"/>
                  <w:tcMar>
                    <w:top w:w="0" w:type="dxa"/>
                    <w:left w:w="10" w:type="dxa"/>
                    <w:bottom w:w="0" w:type="dxa"/>
                    <w:right w:w="10" w:type="dxa"/>
                  </w:tcMar>
                </w:tcPr>
                <w:p w14:paraId="1A3637CD" w14:textId="77777777" w:rsidR="006C5CA0" w:rsidRPr="006A79D6" w:rsidRDefault="006C5CA0">
                  <w:pPr>
                    <w:pStyle w:val="Standard"/>
                    <w:rPr>
                      <w:rFonts w:ascii="Calibri" w:eastAsia="Calibri" w:hAnsi="Calibri" w:cs="Calibri"/>
                      <w:kern w:val="0"/>
                      <w:sz w:val="22"/>
                      <w:szCs w:val="22"/>
                      <w:lang w:eastAsia="en-US"/>
                    </w:rPr>
                  </w:pPr>
                </w:p>
              </w:tc>
            </w:tr>
            <w:tr w:rsidR="006A79D6" w:rsidRPr="006A79D6" w14:paraId="29C9C1DF" w14:textId="77777777">
              <w:trPr>
                <w:trHeight w:val="93"/>
              </w:trPr>
              <w:tc>
                <w:tcPr>
                  <w:tcW w:w="59" w:type="dxa"/>
                  <w:tcMar>
                    <w:top w:w="0" w:type="dxa"/>
                    <w:left w:w="10" w:type="dxa"/>
                    <w:bottom w:w="0" w:type="dxa"/>
                    <w:right w:w="10" w:type="dxa"/>
                  </w:tcMar>
                </w:tcPr>
                <w:p w14:paraId="114CFB36" w14:textId="77777777" w:rsidR="006C5CA0" w:rsidRPr="006A79D6" w:rsidRDefault="006C5CA0">
                  <w:pPr>
                    <w:pStyle w:val="Standard"/>
                    <w:jc w:val="both"/>
                    <w:rPr>
                      <w:rFonts w:ascii="Calibri" w:hAnsi="Calibri" w:cs="Calibri"/>
                      <w:sz w:val="22"/>
                      <w:szCs w:val="22"/>
                    </w:rPr>
                  </w:pPr>
                </w:p>
              </w:tc>
              <w:tc>
                <w:tcPr>
                  <w:tcW w:w="400" w:type="dxa"/>
                  <w:tcMar>
                    <w:top w:w="0" w:type="dxa"/>
                    <w:left w:w="10" w:type="dxa"/>
                    <w:bottom w:w="0" w:type="dxa"/>
                    <w:right w:w="10" w:type="dxa"/>
                  </w:tcMar>
                </w:tcPr>
                <w:p w14:paraId="514DF034" w14:textId="77777777" w:rsidR="006C5CA0" w:rsidRPr="006A79D6" w:rsidRDefault="006C5CA0">
                  <w:pPr>
                    <w:pStyle w:val="Standard"/>
                    <w:jc w:val="both"/>
                    <w:rPr>
                      <w:rFonts w:ascii="Calibri" w:hAnsi="Calibri" w:cs="Calibri"/>
                      <w:sz w:val="22"/>
                      <w:szCs w:val="22"/>
                    </w:rPr>
                  </w:pPr>
                </w:p>
              </w:tc>
              <w:tc>
                <w:tcPr>
                  <w:tcW w:w="59" w:type="dxa"/>
                  <w:tcMar>
                    <w:top w:w="0" w:type="dxa"/>
                    <w:left w:w="10" w:type="dxa"/>
                    <w:bottom w:w="0" w:type="dxa"/>
                    <w:right w:w="10" w:type="dxa"/>
                  </w:tcMar>
                </w:tcPr>
                <w:p w14:paraId="3604CD76" w14:textId="77777777" w:rsidR="006C5CA0" w:rsidRPr="006A79D6" w:rsidRDefault="006C5CA0">
                  <w:pPr>
                    <w:pStyle w:val="Standard"/>
                    <w:jc w:val="both"/>
                    <w:rPr>
                      <w:rFonts w:ascii="Calibri" w:hAnsi="Calibri" w:cs="Calibri"/>
                      <w:sz w:val="22"/>
                      <w:szCs w:val="22"/>
                    </w:rPr>
                  </w:pPr>
                </w:p>
              </w:tc>
              <w:tc>
                <w:tcPr>
                  <w:tcW w:w="494" w:type="dxa"/>
                  <w:tcMar>
                    <w:top w:w="0" w:type="dxa"/>
                    <w:left w:w="10" w:type="dxa"/>
                    <w:bottom w:w="0" w:type="dxa"/>
                    <w:right w:w="10" w:type="dxa"/>
                  </w:tcMar>
                </w:tcPr>
                <w:p w14:paraId="714B0826" w14:textId="77777777" w:rsidR="006C5CA0" w:rsidRPr="006A79D6" w:rsidRDefault="006C5CA0">
                  <w:pPr>
                    <w:pStyle w:val="Standard"/>
                    <w:jc w:val="both"/>
                    <w:rPr>
                      <w:rFonts w:ascii="Calibri" w:hAnsi="Calibri" w:cs="Calibri"/>
                      <w:sz w:val="22"/>
                      <w:szCs w:val="22"/>
                    </w:rPr>
                  </w:pPr>
                </w:p>
              </w:tc>
              <w:tc>
                <w:tcPr>
                  <w:tcW w:w="7506" w:type="dxa"/>
                  <w:gridSpan w:val="3"/>
                  <w:tcMar>
                    <w:top w:w="0" w:type="dxa"/>
                    <w:left w:w="10" w:type="dxa"/>
                    <w:bottom w:w="0" w:type="dxa"/>
                    <w:right w:w="10" w:type="dxa"/>
                  </w:tcMar>
                </w:tcPr>
                <w:p w14:paraId="6684834D" w14:textId="4B93AA81" w:rsidR="006C5CA0" w:rsidRPr="006A79D6" w:rsidRDefault="009C11CB">
                  <w:pPr>
                    <w:pStyle w:val="Standard"/>
                    <w:ind w:left="101" w:hanging="101"/>
                    <w:jc w:val="both"/>
                  </w:pPr>
                  <w:r>
                    <w:rPr>
                      <w:rFonts w:ascii="Calibri" w:eastAsia="Calibri" w:hAnsi="Calibri" w:cs="Times New Roman"/>
                      <w:bCs/>
                      <w:kern w:val="0"/>
                      <w:sz w:val="22"/>
                      <w:szCs w:val="22"/>
                      <w:lang w:eastAsia="en-US"/>
                    </w:rPr>
                    <w:t>2</w:t>
                  </w:r>
                  <w:r w:rsidR="001163A4" w:rsidRPr="006A79D6">
                    <w:rPr>
                      <w:rFonts w:ascii="Calibri" w:eastAsia="Calibri" w:hAnsi="Calibri" w:cs="Times New Roman"/>
                      <w:bCs/>
                      <w:kern w:val="0"/>
                      <w:sz w:val="22"/>
                      <w:szCs w:val="22"/>
                      <w:lang w:eastAsia="en-US"/>
                    </w:rPr>
                    <w:t xml:space="preserve"> pirkimo objekto dalis:</w:t>
                  </w:r>
                  <w:r w:rsidR="001163A4" w:rsidRPr="006A79D6">
                    <w:rPr>
                      <w:rFonts w:ascii="Calibri" w:hAnsi="Calibri"/>
                      <w:sz w:val="22"/>
                      <w:szCs w:val="22"/>
                    </w:rPr>
                    <w:t xml:space="preserve"> </w:t>
                  </w:r>
                  <w:r w:rsidR="001163A4" w:rsidRPr="006A79D6">
                    <w:rPr>
                      <w:rFonts w:ascii="Calibri" w:eastAsia="Calibri" w:hAnsi="Calibri" w:cs="Times New Roman"/>
                      <w:bCs/>
                      <w:kern w:val="0"/>
                      <w:sz w:val="22"/>
                      <w:szCs w:val="22"/>
                      <w:lang w:eastAsia="en-US"/>
                    </w:rPr>
                    <w:t xml:space="preserve">0,4 kV elektros ir ryšių kabelinių linijų remonto bei pakeitimo (perklojimo) </w:t>
                  </w:r>
                  <w:r w:rsidR="00000A81">
                    <w:rPr>
                      <w:rFonts w:ascii="Calibri" w:eastAsia="Calibri" w:hAnsi="Calibri" w:cs="Times New Roman"/>
                      <w:bCs/>
                      <w:kern w:val="0"/>
                      <w:sz w:val="22"/>
                      <w:szCs w:val="22"/>
                      <w:lang w:eastAsia="en-US"/>
                    </w:rPr>
                    <w:t>darbai AB „Oro navigacija“</w:t>
                  </w:r>
                  <w:r w:rsidR="001163A4" w:rsidRPr="006A79D6">
                    <w:rPr>
                      <w:rFonts w:ascii="Calibri" w:eastAsia="Calibri" w:hAnsi="Calibri" w:cs="Times New Roman"/>
                      <w:bCs/>
                      <w:kern w:val="0"/>
                      <w:sz w:val="22"/>
                      <w:szCs w:val="22"/>
                      <w:lang w:eastAsia="en-US"/>
                    </w:rPr>
                    <w:t xml:space="preserve"> </w:t>
                  </w:r>
                  <w:r w:rsidR="00AD266C">
                    <w:rPr>
                      <w:rFonts w:ascii="Calibri" w:eastAsia="Calibri" w:hAnsi="Calibri" w:cs="Times New Roman"/>
                      <w:bCs/>
                      <w:kern w:val="0"/>
                      <w:sz w:val="22"/>
                      <w:szCs w:val="22"/>
                      <w:lang w:eastAsia="en-US"/>
                    </w:rPr>
                    <w:t>Kauno</w:t>
                  </w:r>
                  <w:r w:rsidR="001163A4" w:rsidRPr="006A79D6">
                    <w:rPr>
                      <w:rFonts w:ascii="Calibri" w:eastAsia="Calibri" w:hAnsi="Calibri" w:cs="Times New Roman"/>
                      <w:bCs/>
                      <w:kern w:val="0"/>
                      <w:sz w:val="22"/>
                      <w:szCs w:val="22"/>
                      <w:lang w:eastAsia="en-US"/>
                    </w:rPr>
                    <w:t xml:space="preserve"> </w:t>
                  </w:r>
                  <w:r w:rsidR="005546E8" w:rsidRPr="006A79D6">
                    <w:rPr>
                      <w:rFonts w:ascii="Calibri" w:eastAsia="Calibri" w:hAnsi="Calibri" w:cs="Times New Roman"/>
                      <w:bCs/>
                      <w:kern w:val="0"/>
                      <w:sz w:val="22"/>
                      <w:szCs w:val="22"/>
                      <w:lang w:eastAsia="en-US"/>
                    </w:rPr>
                    <w:t>objektuose</w:t>
                  </w:r>
                  <w:r w:rsidR="001163A4" w:rsidRPr="006A79D6">
                    <w:rPr>
                      <w:rFonts w:ascii="Calibri" w:eastAsia="Calibri" w:hAnsi="Calibri" w:cs="Times New Roman"/>
                      <w:bCs/>
                      <w:kern w:val="0"/>
                      <w:sz w:val="22"/>
                      <w:szCs w:val="22"/>
                      <w:lang w:eastAsia="en-US"/>
                    </w:rPr>
                    <w:t xml:space="preserve">. </w:t>
                  </w:r>
                </w:p>
              </w:tc>
              <w:tc>
                <w:tcPr>
                  <w:tcW w:w="87" w:type="dxa"/>
                  <w:tcMar>
                    <w:top w:w="0" w:type="dxa"/>
                    <w:left w:w="10" w:type="dxa"/>
                    <w:bottom w:w="0" w:type="dxa"/>
                    <w:right w:w="10" w:type="dxa"/>
                  </w:tcMar>
                </w:tcPr>
                <w:p w14:paraId="04AE1797" w14:textId="77777777" w:rsidR="006C5CA0" w:rsidRPr="006A79D6" w:rsidRDefault="006C5CA0">
                  <w:pPr>
                    <w:pStyle w:val="Standard"/>
                    <w:jc w:val="both"/>
                    <w:rPr>
                      <w:rFonts w:ascii="Calibri" w:hAnsi="Calibri" w:cs="Calibri"/>
                      <w:sz w:val="22"/>
                      <w:szCs w:val="22"/>
                    </w:rPr>
                  </w:pPr>
                </w:p>
              </w:tc>
              <w:tc>
                <w:tcPr>
                  <w:tcW w:w="1577" w:type="dxa"/>
                  <w:gridSpan w:val="7"/>
                  <w:tcMar>
                    <w:top w:w="0" w:type="dxa"/>
                    <w:left w:w="10" w:type="dxa"/>
                    <w:bottom w:w="0" w:type="dxa"/>
                    <w:right w:w="10" w:type="dxa"/>
                  </w:tcMar>
                </w:tcPr>
                <w:p w14:paraId="25CB9D93" w14:textId="77777777" w:rsidR="006C5CA0" w:rsidRPr="006A79D6" w:rsidRDefault="006C5CA0">
                  <w:pPr>
                    <w:pStyle w:val="Standard"/>
                    <w:jc w:val="both"/>
                    <w:rPr>
                      <w:rFonts w:ascii="Calibri" w:hAnsi="Calibri" w:cs="Calibri"/>
                      <w:sz w:val="22"/>
                      <w:szCs w:val="22"/>
                    </w:rPr>
                  </w:pPr>
                </w:p>
              </w:tc>
              <w:tc>
                <w:tcPr>
                  <w:tcW w:w="426" w:type="dxa"/>
                  <w:gridSpan w:val="2"/>
                  <w:tcMar>
                    <w:top w:w="0" w:type="dxa"/>
                    <w:left w:w="10" w:type="dxa"/>
                    <w:bottom w:w="0" w:type="dxa"/>
                    <w:right w:w="10" w:type="dxa"/>
                  </w:tcMar>
                </w:tcPr>
                <w:p w14:paraId="0F68E034" w14:textId="77777777" w:rsidR="006C5CA0" w:rsidRPr="006A79D6" w:rsidRDefault="006C5CA0">
                  <w:pPr>
                    <w:pStyle w:val="Standard"/>
                    <w:jc w:val="both"/>
                    <w:rPr>
                      <w:rFonts w:ascii="Calibri" w:hAnsi="Calibri" w:cs="Calibri"/>
                      <w:sz w:val="22"/>
                      <w:szCs w:val="22"/>
                    </w:rPr>
                  </w:pPr>
                </w:p>
              </w:tc>
              <w:tc>
                <w:tcPr>
                  <w:tcW w:w="137" w:type="dxa"/>
                  <w:tcMar>
                    <w:top w:w="0" w:type="dxa"/>
                    <w:left w:w="10" w:type="dxa"/>
                    <w:bottom w:w="0" w:type="dxa"/>
                    <w:right w:w="10" w:type="dxa"/>
                  </w:tcMar>
                </w:tcPr>
                <w:p w14:paraId="456DEF86" w14:textId="77777777" w:rsidR="006C5CA0" w:rsidRPr="006A79D6" w:rsidRDefault="006C5CA0">
                  <w:pPr>
                    <w:pStyle w:val="Standard"/>
                    <w:jc w:val="both"/>
                    <w:rPr>
                      <w:rFonts w:ascii="Calibri" w:hAnsi="Calibri" w:cs="Calibri"/>
                      <w:sz w:val="22"/>
                      <w:szCs w:val="22"/>
                    </w:rPr>
                  </w:pPr>
                </w:p>
              </w:tc>
              <w:tc>
                <w:tcPr>
                  <w:tcW w:w="781" w:type="dxa"/>
                  <w:gridSpan w:val="3"/>
                  <w:tcMar>
                    <w:top w:w="0" w:type="dxa"/>
                    <w:left w:w="10" w:type="dxa"/>
                    <w:bottom w:w="0" w:type="dxa"/>
                    <w:right w:w="10" w:type="dxa"/>
                  </w:tcMar>
                </w:tcPr>
                <w:p w14:paraId="258AD035" w14:textId="77777777" w:rsidR="006C5CA0" w:rsidRPr="006A79D6" w:rsidRDefault="006C5CA0">
                  <w:pPr>
                    <w:pStyle w:val="Standard"/>
                    <w:jc w:val="both"/>
                    <w:rPr>
                      <w:rFonts w:ascii="Calibri" w:hAnsi="Calibri" w:cs="Calibri"/>
                      <w:sz w:val="22"/>
                      <w:szCs w:val="22"/>
                    </w:rPr>
                  </w:pPr>
                </w:p>
              </w:tc>
              <w:tc>
                <w:tcPr>
                  <w:tcW w:w="140" w:type="dxa"/>
                  <w:tcMar>
                    <w:top w:w="0" w:type="dxa"/>
                    <w:left w:w="10" w:type="dxa"/>
                    <w:bottom w:w="0" w:type="dxa"/>
                    <w:right w:w="10" w:type="dxa"/>
                  </w:tcMar>
                </w:tcPr>
                <w:p w14:paraId="596243A4" w14:textId="77777777" w:rsidR="006C5CA0" w:rsidRPr="006A79D6" w:rsidRDefault="006C5CA0">
                  <w:pPr>
                    <w:pStyle w:val="Standard"/>
                    <w:jc w:val="both"/>
                    <w:rPr>
                      <w:rFonts w:ascii="Calibri" w:hAnsi="Calibri" w:cs="Calibri"/>
                      <w:sz w:val="22"/>
                      <w:szCs w:val="22"/>
                    </w:rPr>
                  </w:pPr>
                </w:p>
              </w:tc>
            </w:tr>
            <w:tr w:rsidR="006A79D6" w:rsidRPr="006A79D6" w14:paraId="32EA9CD6" w14:textId="77777777">
              <w:tc>
                <w:tcPr>
                  <w:tcW w:w="459" w:type="dxa"/>
                  <w:gridSpan w:val="2"/>
                  <w:tcMar>
                    <w:top w:w="0" w:type="dxa"/>
                    <w:left w:w="10" w:type="dxa"/>
                    <w:bottom w:w="0" w:type="dxa"/>
                    <w:right w:w="10" w:type="dxa"/>
                  </w:tcMar>
                </w:tcPr>
                <w:p w14:paraId="3C1F52F1" w14:textId="77777777" w:rsidR="006C5CA0" w:rsidRPr="006A79D6" w:rsidRDefault="006C5CA0">
                  <w:pPr>
                    <w:pStyle w:val="Standard"/>
                    <w:rPr>
                      <w:rFonts w:ascii="Calibri" w:hAnsi="Calibri" w:cs="Calibri"/>
                      <w:sz w:val="22"/>
                      <w:szCs w:val="22"/>
                    </w:rPr>
                  </w:pPr>
                </w:p>
              </w:tc>
              <w:tc>
                <w:tcPr>
                  <w:tcW w:w="553" w:type="dxa"/>
                  <w:gridSpan w:val="2"/>
                  <w:tcMar>
                    <w:top w:w="0" w:type="dxa"/>
                    <w:left w:w="10" w:type="dxa"/>
                    <w:bottom w:w="0" w:type="dxa"/>
                    <w:right w:w="10" w:type="dxa"/>
                  </w:tcMar>
                </w:tcPr>
                <w:p w14:paraId="18BDB39B" w14:textId="77777777" w:rsidR="006C5CA0" w:rsidRPr="006A79D6" w:rsidRDefault="006C5CA0">
                  <w:pPr>
                    <w:pStyle w:val="Standard"/>
                    <w:rPr>
                      <w:rFonts w:ascii="Calibri" w:hAnsi="Calibri" w:cs="Calibri"/>
                      <w:sz w:val="22"/>
                      <w:szCs w:val="22"/>
                    </w:rPr>
                  </w:pPr>
                </w:p>
              </w:tc>
              <w:tc>
                <w:tcPr>
                  <w:tcW w:w="6797" w:type="dxa"/>
                  <w:tcMar>
                    <w:top w:w="0" w:type="dxa"/>
                    <w:left w:w="10" w:type="dxa"/>
                    <w:bottom w:w="0" w:type="dxa"/>
                    <w:right w:w="10" w:type="dxa"/>
                  </w:tcMar>
                </w:tcPr>
                <w:p w14:paraId="40A002CC" w14:textId="77777777" w:rsidR="006C5CA0" w:rsidRPr="006A79D6" w:rsidRDefault="006C5CA0">
                  <w:pPr>
                    <w:pStyle w:val="Standard"/>
                    <w:rPr>
                      <w:rFonts w:ascii="Calibri" w:hAnsi="Calibri" w:cs="Calibri"/>
                      <w:sz w:val="22"/>
                      <w:szCs w:val="22"/>
                    </w:rPr>
                  </w:pPr>
                </w:p>
              </w:tc>
              <w:tc>
                <w:tcPr>
                  <w:tcW w:w="40" w:type="dxa"/>
                  <w:tcMar>
                    <w:top w:w="0" w:type="dxa"/>
                    <w:left w:w="10" w:type="dxa"/>
                    <w:bottom w:w="0" w:type="dxa"/>
                    <w:right w:w="10" w:type="dxa"/>
                  </w:tcMar>
                </w:tcPr>
                <w:p w14:paraId="55981C82" w14:textId="77777777" w:rsidR="006C5CA0" w:rsidRPr="006A79D6" w:rsidRDefault="006C5CA0">
                  <w:pPr>
                    <w:pStyle w:val="Standard"/>
                    <w:rPr>
                      <w:rFonts w:ascii="Calibri" w:hAnsi="Calibri" w:cs="Calibri"/>
                      <w:sz w:val="22"/>
                      <w:szCs w:val="22"/>
                    </w:rPr>
                  </w:pPr>
                </w:p>
              </w:tc>
              <w:tc>
                <w:tcPr>
                  <w:tcW w:w="2140" w:type="dxa"/>
                  <w:gridSpan w:val="7"/>
                  <w:tcMar>
                    <w:top w:w="0" w:type="dxa"/>
                    <w:left w:w="10" w:type="dxa"/>
                    <w:bottom w:w="0" w:type="dxa"/>
                    <w:right w:w="10" w:type="dxa"/>
                  </w:tcMar>
                </w:tcPr>
                <w:p w14:paraId="478A7D3E" w14:textId="77777777" w:rsidR="006C5CA0" w:rsidRPr="006A79D6" w:rsidRDefault="006C5CA0">
                  <w:pPr>
                    <w:pStyle w:val="Standard"/>
                    <w:rPr>
                      <w:rFonts w:ascii="Calibri" w:hAnsi="Calibri" w:cs="Calibri"/>
                      <w:sz w:val="22"/>
                      <w:szCs w:val="22"/>
                    </w:rPr>
                  </w:pPr>
                </w:p>
              </w:tc>
              <w:tc>
                <w:tcPr>
                  <w:tcW w:w="922" w:type="dxa"/>
                  <w:gridSpan w:val="7"/>
                  <w:tcMar>
                    <w:top w:w="0" w:type="dxa"/>
                    <w:left w:w="10" w:type="dxa"/>
                    <w:bottom w:w="0" w:type="dxa"/>
                    <w:right w:w="10" w:type="dxa"/>
                  </w:tcMar>
                </w:tcPr>
                <w:p w14:paraId="26F3A172" w14:textId="77777777" w:rsidR="006C5CA0" w:rsidRPr="006A79D6" w:rsidRDefault="006C5CA0">
                  <w:pPr>
                    <w:pStyle w:val="Standard"/>
                    <w:rPr>
                      <w:rFonts w:ascii="Calibri" w:hAnsi="Calibri" w:cs="Calibri"/>
                      <w:sz w:val="22"/>
                      <w:szCs w:val="22"/>
                    </w:rPr>
                  </w:pPr>
                </w:p>
              </w:tc>
              <w:tc>
                <w:tcPr>
                  <w:tcW w:w="615" w:type="dxa"/>
                  <w:tcMar>
                    <w:top w:w="0" w:type="dxa"/>
                    <w:left w:w="10" w:type="dxa"/>
                    <w:bottom w:w="0" w:type="dxa"/>
                    <w:right w:w="10" w:type="dxa"/>
                  </w:tcMar>
                </w:tcPr>
                <w:p w14:paraId="6B8557CC" w14:textId="77777777" w:rsidR="006C5CA0" w:rsidRPr="006A79D6" w:rsidRDefault="006C5CA0">
                  <w:pPr>
                    <w:pStyle w:val="Standard"/>
                    <w:rPr>
                      <w:rFonts w:ascii="Calibri" w:hAnsi="Calibri" w:cs="Calibri"/>
                      <w:sz w:val="22"/>
                      <w:szCs w:val="22"/>
                    </w:rPr>
                  </w:pPr>
                </w:p>
              </w:tc>
              <w:tc>
                <w:tcPr>
                  <w:tcW w:w="140" w:type="dxa"/>
                  <w:tcMar>
                    <w:top w:w="0" w:type="dxa"/>
                    <w:left w:w="10" w:type="dxa"/>
                    <w:bottom w:w="0" w:type="dxa"/>
                    <w:right w:w="10" w:type="dxa"/>
                  </w:tcMar>
                </w:tcPr>
                <w:p w14:paraId="75860E97" w14:textId="77777777" w:rsidR="006C5CA0" w:rsidRPr="006A79D6" w:rsidRDefault="006C5CA0">
                  <w:pPr>
                    <w:pStyle w:val="Standard"/>
                    <w:rPr>
                      <w:rFonts w:ascii="Calibri" w:hAnsi="Calibri" w:cs="Calibri"/>
                      <w:sz w:val="22"/>
                      <w:szCs w:val="22"/>
                    </w:rPr>
                  </w:pPr>
                </w:p>
              </w:tc>
            </w:tr>
            <w:tr w:rsidR="006A79D6" w:rsidRPr="006A79D6" w14:paraId="71D35937"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F7975" w14:textId="77777777" w:rsidR="006C5CA0" w:rsidRPr="006A79D6" w:rsidRDefault="001163A4">
                  <w:pPr>
                    <w:pStyle w:val="Standard"/>
                    <w:jc w:val="center"/>
                    <w:rPr>
                      <w:rFonts w:ascii="Calibri" w:hAnsi="Calibri" w:cs="Calibri"/>
                      <w:b/>
                      <w:sz w:val="22"/>
                      <w:szCs w:val="22"/>
                    </w:rPr>
                  </w:pPr>
                  <w:r w:rsidRPr="006A79D6">
                    <w:rPr>
                      <w:rFonts w:ascii="Calibri" w:hAnsi="Calibri" w:cs="Calibri"/>
                      <w:b/>
                      <w:sz w:val="22"/>
                      <w:szCs w:val="22"/>
                    </w:rPr>
                    <w:t>Eil. Nr.</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3374CA" w14:textId="77777777" w:rsidR="006C5CA0" w:rsidRPr="006A79D6" w:rsidRDefault="001163A4">
                  <w:pPr>
                    <w:pStyle w:val="Standard"/>
                    <w:jc w:val="center"/>
                  </w:pPr>
                  <w:r w:rsidRPr="006A79D6">
                    <w:rPr>
                      <w:rFonts w:ascii="Calibri" w:hAnsi="Calibri" w:cs="Calibri"/>
                      <w:b/>
                      <w:bCs/>
                      <w:sz w:val="22"/>
                      <w:szCs w:val="22"/>
                    </w:rPr>
                    <w:t>Pavadinimas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1449D1" w14:textId="77777777" w:rsidR="006C5CA0" w:rsidRPr="006A79D6" w:rsidRDefault="001163A4">
                  <w:pPr>
                    <w:pStyle w:val="Standard"/>
                    <w:jc w:val="center"/>
                    <w:rPr>
                      <w:rFonts w:ascii="Calibri" w:hAnsi="Calibri" w:cs="Calibri"/>
                      <w:b/>
                      <w:bCs/>
                      <w:sz w:val="22"/>
                      <w:szCs w:val="22"/>
                    </w:rPr>
                  </w:pPr>
                  <w:r w:rsidRPr="006A79D6">
                    <w:rPr>
                      <w:rFonts w:ascii="Calibri" w:hAnsi="Calibri" w:cs="Calibri"/>
                      <w:b/>
                      <w:bCs/>
                      <w:sz w:val="22"/>
                      <w:szCs w:val="22"/>
                    </w:rPr>
                    <w:t>Mato vienetas</w:t>
                  </w:r>
                </w:p>
              </w:tc>
              <w:tc>
                <w:tcPr>
                  <w:tcW w:w="106" w:type="dxa"/>
                  <w:tcMar>
                    <w:top w:w="0" w:type="dxa"/>
                    <w:left w:w="10" w:type="dxa"/>
                    <w:bottom w:w="0" w:type="dxa"/>
                    <w:right w:w="10" w:type="dxa"/>
                  </w:tcMar>
                </w:tcPr>
                <w:p w14:paraId="6660A7FF" w14:textId="77777777" w:rsidR="006C5CA0" w:rsidRPr="006A79D6" w:rsidRDefault="006C5CA0">
                  <w:pPr>
                    <w:pStyle w:val="Standard"/>
                    <w:jc w:val="center"/>
                    <w:rPr>
                      <w:rFonts w:ascii="Calibri" w:hAnsi="Calibri" w:cs="Calibri"/>
                      <w:b/>
                      <w:bCs/>
                      <w:sz w:val="22"/>
                      <w:szCs w:val="22"/>
                    </w:rPr>
                  </w:pPr>
                </w:p>
              </w:tc>
              <w:tc>
                <w:tcPr>
                  <w:tcW w:w="907" w:type="dxa"/>
                  <w:gridSpan w:val="4"/>
                  <w:tcMar>
                    <w:top w:w="0" w:type="dxa"/>
                    <w:left w:w="10" w:type="dxa"/>
                    <w:bottom w:w="0" w:type="dxa"/>
                    <w:right w:w="10" w:type="dxa"/>
                  </w:tcMar>
                </w:tcPr>
                <w:p w14:paraId="2519D002" w14:textId="77777777" w:rsidR="006C5CA0" w:rsidRPr="006A79D6" w:rsidRDefault="006C5CA0">
                  <w:pPr>
                    <w:pStyle w:val="Standard"/>
                    <w:jc w:val="center"/>
                    <w:rPr>
                      <w:rFonts w:ascii="Calibri" w:hAnsi="Calibri" w:cs="Calibri"/>
                      <w:b/>
                      <w:bCs/>
                      <w:sz w:val="22"/>
                      <w:szCs w:val="22"/>
                    </w:rPr>
                  </w:pPr>
                </w:p>
              </w:tc>
              <w:tc>
                <w:tcPr>
                  <w:tcW w:w="140" w:type="dxa"/>
                  <w:gridSpan w:val="2"/>
                  <w:tcMar>
                    <w:top w:w="0" w:type="dxa"/>
                    <w:left w:w="10" w:type="dxa"/>
                    <w:bottom w:w="0" w:type="dxa"/>
                    <w:right w:w="10" w:type="dxa"/>
                  </w:tcMar>
                </w:tcPr>
                <w:p w14:paraId="6A4DA58E" w14:textId="77777777" w:rsidR="006C5CA0" w:rsidRPr="006A79D6" w:rsidRDefault="006C5CA0">
                  <w:pPr>
                    <w:pStyle w:val="Standard"/>
                    <w:jc w:val="center"/>
                    <w:rPr>
                      <w:rFonts w:ascii="Calibri" w:hAnsi="Calibri" w:cs="Calibri"/>
                      <w:b/>
                      <w:bCs/>
                      <w:sz w:val="22"/>
                      <w:szCs w:val="22"/>
                    </w:rPr>
                  </w:pPr>
                </w:p>
              </w:tc>
              <w:tc>
                <w:tcPr>
                  <w:tcW w:w="370" w:type="dxa"/>
                  <w:tcMar>
                    <w:top w:w="0" w:type="dxa"/>
                    <w:left w:w="10" w:type="dxa"/>
                    <w:bottom w:w="0" w:type="dxa"/>
                    <w:right w:w="10" w:type="dxa"/>
                  </w:tcMar>
                </w:tcPr>
                <w:p w14:paraId="3FD527B4" w14:textId="77777777" w:rsidR="006C5CA0" w:rsidRPr="006A79D6" w:rsidRDefault="006C5CA0">
                  <w:pPr>
                    <w:pStyle w:val="Standard"/>
                    <w:jc w:val="center"/>
                    <w:rPr>
                      <w:rFonts w:ascii="Calibri" w:hAnsi="Calibri" w:cs="Calibri"/>
                      <w:b/>
                      <w:bCs/>
                      <w:sz w:val="22"/>
                      <w:szCs w:val="22"/>
                    </w:rPr>
                  </w:pPr>
                </w:p>
              </w:tc>
              <w:tc>
                <w:tcPr>
                  <w:tcW w:w="137" w:type="dxa"/>
                  <w:tcMar>
                    <w:top w:w="0" w:type="dxa"/>
                    <w:left w:w="10" w:type="dxa"/>
                    <w:bottom w:w="0" w:type="dxa"/>
                    <w:right w:w="10" w:type="dxa"/>
                  </w:tcMar>
                </w:tcPr>
                <w:p w14:paraId="6F610C8A" w14:textId="77777777" w:rsidR="006C5CA0" w:rsidRPr="006A79D6" w:rsidRDefault="006C5CA0">
                  <w:pPr>
                    <w:pStyle w:val="Standard"/>
                    <w:jc w:val="center"/>
                    <w:rPr>
                      <w:rFonts w:ascii="Calibri" w:hAnsi="Calibri" w:cs="Calibri"/>
                      <w:b/>
                      <w:bCs/>
                      <w:sz w:val="22"/>
                      <w:szCs w:val="22"/>
                    </w:rPr>
                  </w:pPr>
                </w:p>
              </w:tc>
              <w:tc>
                <w:tcPr>
                  <w:tcW w:w="26" w:type="dxa"/>
                  <w:tcMar>
                    <w:top w:w="0" w:type="dxa"/>
                    <w:left w:w="10" w:type="dxa"/>
                    <w:bottom w:w="0" w:type="dxa"/>
                    <w:right w:w="10" w:type="dxa"/>
                  </w:tcMar>
                </w:tcPr>
                <w:p w14:paraId="792AF667" w14:textId="77777777" w:rsidR="006C5CA0" w:rsidRPr="006A79D6" w:rsidRDefault="006C5CA0">
                  <w:pPr>
                    <w:pStyle w:val="Standard"/>
                    <w:jc w:val="center"/>
                    <w:rPr>
                      <w:rFonts w:ascii="Calibri" w:hAnsi="Calibri" w:cs="Calibri"/>
                      <w:b/>
                      <w:bCs/>
                      <w:sz w:val="22"/>
                      <w:szCs w:val="22"/>
                    </w:rPr>
                  </w:pPr>
                </w:p>
              </w:tc>
              <w:tc>
                <w:tcPr>
                  <w:tcW w:w="140" w:type="dxa"/>
                  <w:tcMar>
                    <w:top w:w="0" w:type="dxa"/>
                    <w:left w:w="10" w:type="dxa"/>
                    <w:bottom w:w="0" w:type="dxa"/>
                    <w:right w:w="10" w:type="dxa"/>
                  </w:tcMar>
                </w:tcPr>
                <w:p w14:paraId="003BB965" w14:textId="77777777" w:rsidR="006C5CA0" w:rsidRPr="006A79D6" w:rsidRDefault="006C5CA0">
                  <w:pPr>
                    <w:pStyle w:val="Standard"/>
                    <w:jc w:val="center"/>
                    <w:rPr>
                      <w:rFonts w:ascii="Calibri" w:hAnsi="Calibri" w:cs="Calibri"/>
                      <w:b/>
                      <w:bCs/>
                      <w:sz w:val="22"/>
                      <w:szCs w:val="22"/>
                    </w:rPr>
                  </w:pPr>
                </w:p>
              </w:tc>
              <w:tc>
                <w:tcPr>
                  <w:tcW w:w="615" w:type="dxa"/>
                  <w:tcMar>
                    <w:top w:w="0" w:type="dxa"/>
                    <w:left w:w="10" w:type="dxa"/>
                    <w:bottom w:w="0" w:type="dxa"/>
                    <w:right w:w="10" w:type="dxa"/>
                  </w:tcMar>
                </w:tcPr>
                <w:p w14:paraId="0E44016E" w14:textId="77777777" w:rsidR="006C5CA0" w:rsidRPr="006A79D6" w:rsidRDefault="006C5CA0">
                  <w:pPr>
                    <w:pStyle w:val="Standard"/>
                    <w:jc w:val="center"/>
                    <w:rPr>
                      <w:rFonts w:ascii="Calibri" w:hAnsi="Calibri" w:cs="Calibri"/>
                      <w:b/>
                      <w:bCs/>
                      <w:sz w:val="22"/>
                      <w:szCs w:val="22"/>
                    </w:rPr>
                  </w:pPr>
                </w:p>
              </w:tc>
              <w:tc>
                <w:tcPr>
                  <w:tcW w:w="140" w:type="dxa"/>
                  <w:tcMar>
                    <w:top w:w="0" w:type="dxa"/>
                    <w:left w:w="10" w:type="dxa"/>
                    <w:bottom w:w="0" w:type="dxa"/>
                    <w:right w:w="10" w:type="dxa"/>
                  </w:tcMar>
                </w:tcPr>
                <w:p w14:paraId="61F7931B" w14:textId="77777777" w:rsidR="006C5CA0" w:rsidRPr="006A79D6" w:rsidRDefault="006C5CA0">
                  <w:pPr>
                    <w:pStyle w:val="Standard"/>
                    <w:jc w:val="center"/>
                    <w:rPr>
                      <w:rFonts w:ascii="Calibri" w:hAnsi="Calibri" w:cs="Calibri"/>
                      <w:b/>
                      <w:bCs/>
                      <w:sz w:val="22"/>
                      <w:szCs w:val="22"/>
                    </w:rPr>
                  </w:pPr>
                </w:p>
              </w:tc>
            </w:tr>
            <w:tr w:rsidR="006A79D6" w:rsidRPr="006A79D6" w14:paraId="31E3BAF4"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2804D" w14:textId="77777777" w:rsidR="006C5CA0" w:rsidRPr="006A79D6" w:rsidRDefault="001163A4">
                  <w:pPr>
                    <w:pStyle w:val="Standard"/>
                    <w:jc w:val="center"/>
                    <w:rPr>
                      <w:rFonts w:ascii="Calibri" w:hAnsi="Calibri" w:cs="Calibri"/>
                      <w:i/>
                      <w:sz w:val="22"/>
                      <w:szCs w:val="22"/>
                    </w:rPr>
                  </w:pPr>
                  <w:r w:rsidRPr="006A79D6">
                    <w:rPr>
                      <w:rFonts w:ascii="Calibri" w:hAnsi="Calibri" w:cs="Calibri"/>
                      <w:i/>
                      <w:sz w:val="22"/>
                      <w:szCs w:val="22"/>
                    </w:rPr>
                    <w:t>1</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D0E469" w14:textId="77777777" w:rsidR="006C5CA0" w:rsidRPr="006A79D6" w:rsidRDefault="001163A4">
                  <w:pPr>
                    <w:pStyle w:val="Standard"/>
                    <w:jc w:val="center"/>
                    <w:rPr>
                      <w:rFonts w:ascii="Calibri" w:hAnsi="Calibri" w:cs="Calibri"/>
                      <w:i/>
                      <w:sz w:val="22"/>
                      <w:szCs w:val="22"/>
                    </w:rPr>
                  </w:pPr>
                  <w:r w:rsidRPr="006A79D6">
                    <w:rPr>
                      <w:rFonts w:ascii="Calibri" w:hAnsi="Calibri" w:cs="Calibri"/>
                      <w:i/>
                      <w:sz w:val="22"/>
                      <w:szCs w:val="22"/>
                    </w:rPr>
                    <w:t>2</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D77333" w14:textId="77777777" w:rsidR="006C5CA0" w:rsidRPr="006A79D6" w:rsidRDefault="001163A4">
                  <w:pPr>
                    <w:pStyle w:val="Standard"/>
                    <w:jc w:val="center"/>
                    <w:rPr>
                      <w:rFonts w:ascii="Calibri" w:hAnsi="Calibri" w:cs="Calibri"/>
                      <w:bCs/>
                      <w:i/>
                      <w:sz w:val="22"/>
                      <w:szCs w:val="22"/>
                    </w:rPr>
                  </w:pPr>
                  <w:r w:rsidRPr="006A79D6">
                    <w:rPr>
                      <w:rFonts w:ascii="Calibri" w:hAnsi="Calibri" w:cs="Calibri"/>
                      <w:bCs/>
                      <w:i/>
                      <w:sz w:val="22"/>
                      <w:szCs w:val="22"/>
                    </w:rPr>
                    <w:t>3</w:t>
                  </w:r>
                </w:p>
              </w:tc>
              <w:tc>
                <w:tcPr>
                  <w:tcW w:w="106" w:type="dxa"/>
                  <w:tcMar>
                    <w:top w:w="0" w:type="dxa"/>
                    <w:left w:w="10" w:type="dxa"/>
                    <w:bottom w:w="0" w:type="dxa"/>
                    <w:right w:w="10" w:type="dxa"/>
                  </w:tcMar>
                </w:tcPr>
                <w:p w14:paraId="306B4A50" w14:textId="77777777" w:rsidR="006C5CA0" w:rsidRPr="006A79D6" w:rsidRDefault="006C5CA0">
                  <w:pPr>
                    <w:pStyle w:val="Standard"/>
                    <w:jc w:val="center"/>
                    <w:rPr>
                      <w:rFonts w:ascii="Calibri" w:hAnsi="Calibri" w:cs="Calibri"/>
                      <w:i/>
                      <w:sz w:val="22"/>
                      <w:szCs w:val="22"/>
                    </w:rPr>
                  </w:pPr>
                </w:p>
              </w:tc>
              <w:tc>
                <w:tcPr>
                  <w:tcW w:w="907" w:type="dxa"/>
                  <w:gridSpan w:val="4"/>
                  <w:tcMar>
                    <w:top w:w="0" w:type="dxa"/>
                    <w:left w:w="10" w:type="dxa"/>
                    <w:bottom w:w="0" w:type="dxa"/>
                    <w:right w:w="10" w:type="dxa"/>
                  </w:tcMar>
                </w:tcPr>
                <w:p w14:paraId="1F0EB049" w14:textId="77777777" w:rsidR="006C5CA0" w:rsidRPr="006A79D6" w:rsidRDefault="006C5CA0">
                  <w:pPr>
                    <w:pStyle w:val="Standard"/>
                    <w:jc w:val="center"/>
                    <w:rPr>
                      <w:rFonts w:ascii="Calibri" w:hAnsi="Calibri" w:cs="Calibri"/>
                      <w:i/>
                      <w:sz w:val="22"/>
                      <w:szCs w:val="22"/>
                    </w:rPr>
                  </w:pPr>
                </w:p>
              </w:tc>
              <w:tc>
                <w:tcPr>
                  <w:tcW w:w="140" w:type="dxa"/>
                  <w:gridSpan w:val="2"/>
                  <w:tcMar>
                    <w:top w:w="0" w:type="dxa"/>
                    <w:left w:w="10" w:type="dxa"/>
                    <w:bottom w:w="0" w:type="dxa"/>
                    <w:right w:w="10" w:type="dxa"/>
                  </w:tcMar>
                </w:tcPr>
                <w:p w14:paraId="118DB677" w14:textId="77777777" w:rsidR="006C5CA0" w:rsidRPr="006A79D6" w:rsidRDefault="006C5CA0">
                  <w:pPr>
                    <w:pStyle w:val="Standard"/>
                    <w:jc w:val="center"/>
                    <w:rPr>
                      <w:rFonts w:ascii="Calibri" w:hAnsi="Calibri" w:cs="Calibri"/>
                      <w:i/>
                      <w:sz w:val="22"/>
                      <w:szCs w:val="22"/>
                    </w:rPr>
                  </w:pPr>
                </w:p>
              </w:tc>
              <w:tc>
                <w:tcPr>
                  <w:tcW w:w="370" w:type="dxa"/>
                  <w:tcMar>
                    <w:top w:w="0" w:type="dxa"/>
                    <w:left w:w="10" w:type="dxa"/>
                    <w:bottom w:w="0" w:type="dxa"/>
                    <w:right w:w="10" w:type="dxa"/>
                  </w:tcMar>
                </w:tcPr>
                <w:p w14:paraId="049DB3D3" w14:textId="77777777" w:rsidR="006C5CA0" w:rsidRPr="006A79D6" w:rsidRDefault="006C5CA0">
                  <w:pPr>
                    <w:pStyle w:val="Standard"/>
                    <w:jc w:val="center"/>
                    <w:rPr>
                      <w:rFonts w:ascii="Calibri" w:hAnsi="Calibri" w:cs="Calibri"/>
                      <w:i/>
                      <w:sz w:val="22"/>
                      <w:szCs w:val="22"/>
                    </w:rPr>
                  </w:pPr>
                </w:p>
              </w:tc>
              <w:tc>
                <w:tcPr>
                  <w:tcW w:w="137" w:type="dxa"/>
                  <w:tcMar>
                    <w:top w:w="0" w:type="dxa"/>
                    <w:left w:w="10" w:type="dxa"/>
                    <w:bottom w:w="0" w:type="dxa"/>
                    <w:right w:w="10" w:type="dxa"/>
                  </w:tcMar>
                </w:tcPr>
                <w:p w14:paraId="310848CC" w14:textId="77777777" w:rsidR="006C5CA0" w:rsidRPr="006A79D6" w:rsidRDefault="006C5CA0">
                  <w:pPr>
                    <w:pStyle w:val="Standard"/>
                    <w:jc w:val="center"/>
                    <w:rPr>
                      <w:rFonts w:ascii="Calibri" w:hAnsi="Calibri" w:cs="Calibri"/>
                      <w:i/>
                      <w:sz w:val="22"/>
                      <w:szCs w:val="22"/>
                    </w:rPr>
                  </w:pPr>
                </w:p>
              </w:tc>
              <w:tc>
                <w:tcPr>
                  <w:tcW w:w="26" w:type="dxa"/>
                  <w:tcMar>
                    <w:top w:w="0" w:type="dxa"/>
                    <w:left w:w="10" w:type="dxa"/>
                    <w:bottom w:w="0" w:type="dxa"/>
                    <w:right w:w="10" w:type="dxa"/>
                  </w:tcMar>
                </w:tcPr>
                <w:p w14:paraId="25DD74DB" w14:textId="77777777" w:rsidR="006C5CA0" w:rsidRPr="006A79D6" w:rsidRDefault="006C5CA0">
                  <w:pPr>
                    <w:pStyle w:val="Standard"/>
                    <w:jc w:val="center"/>
                    <w:rPr>
                      <w:rFonts w:ascii="Calibri" w:hAnsi="Calibri" w:cs="Calibri"/>
                      <w:i/>
                      <w:sz w:val="22"/>
                      <w:szCs w:val="22"/>
                    </w:rPr>
                  </w:pPr>
                </w:p>
              </w:tc>
              <w:tc>
                <w:tcPr>
                  <w:tcW w:w="140" w:type="dxa"/>
                  <w:tcMar>
                    <w:top w:w="0" w:type="dxa"/>
                    <w:left w:w="10" w:type="dxa"/>
                    <w:bottom w:w="0" w:type="dxa"/>
                    <w:right w:w="10" w:type="dxa"/>
                  </w:tcMar>
                </w:tcPr>
                <w:p w14:paraId="3BD8B89F" w14:textId="77777777" w:rsidR="006C5CA0" w:rsidRPr="006A79D6" w:rsidRDefault="006C5CA0">
                  <w:pPr>
                    <w:pStyle w:val="Standard"/>
                    <w:jc w:val="center"/>
                    <w:rPr>
                      <w:rFonts w:ascii="Calibri" w:hAnsi="Calibri" w:cs="Calibri"/>
                      <w:i/>
                      <w:sz w:val="22"/>
                      <w:szCs w:val="22"/>
                    </w:rPr>
                  </w:pPr>
                </w:p>
              </w:tc>
              <w:tc>
                <w:tcPr>
                  <w:tcW w:w="615" w:type="dxa"/>
                  <w:tcMar>
                    <w:top w:w="0" w:type="dxa"/>
                    <w:left w:w="10" w:type="dxa"/>
                    <w:bottom w:w="0" w:type="dxa"/>
                    <w:right w:w="10" w:type="dxa"/>
                  </w:tcMar>
                </w:tcPr>
                <w:p w14:paraId="042F750C" w14:textId="77777777" w:rsidR="006C5CA0" w:rsidRPr="006A79D6" w:rsidRDefault="006C5CA0">
                  <w:pPr>
                    <w:pStyle w:val="Standard"/>
                    <w:jc w:val="center"/>
                    <w:rPr>
                      <w:rFonts w:ascii="Calibri" w:hAnsi="Calibri" w:cs="Calibri"/>
                      <w:i/>
                      <w:sz w:val="22"/>
                      <w:szCs w:val="22"/>
                    </w:rPr>
                  </w:pPr>
                </w:p>
              </w:tc>
              <w:tc>
                <w:tcPr>
                  <w:tcW w:w="140" w:type="dxa"/>
                  <w:tcMar>
                    <w:top w:w="0" w:type="dxa"/>
                    <w:left w:w="10" w:type="dxa"/>
                    <w:bottom w:w="0" w:type="dxa"/>
                    <w:right w:w="10" w:type="dxa"/>
                  </w:tcMar>
                </w:tcPr>
                <w:p w14:paraId="2BA9F333" w14:textId="77777777" w:rsidR="006C5CA0" w:rsidRPr="006A79D6" w:rsidRDefault="006C5CA0">
                  <w:pPr>
                    <w:pStyle w:val="Standard"/>
                    <w:jc w:val="center"/>
                    <w:rPr>
                      <w:rFonts w:ascii="Calibri" w:hAnsi="Calibri" w:cs="Calibri"/>
                      <w:i/>
                      <w:sz w:val="22"/>
                      <w:szCs w:val="22"/>
                    </w:rPr>
                  </w:pPr>
                </w:p>
              </w:tc>
            </w:tr>
            <w:tr w:rsidR="006A79D6" w:rsidRPr="006A79D6" w14:paraId="4A914A77"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7EACD" w14:textId="77777777" w:rsidR="006C5CA0" w:rsidRPr="006A79D6" w:rsidRDefault="001163A4">
                  <w:pPr>
                    <w:pStyle w:val="Standard"/>
                    <w:jc w:val="center"/>
                    <w:rPr>
                      <w:rFonts w:ascii="Calibri" w:hAnsi="Calibri" w:cs="Calibri"/>
                      <w:sz w:val="22"/>
                      <w:szCs w:val="22"/>
                    </w:rPr>
                  </w:pPr>
                  <w:r w:rsidRPr="006A79D6">
                    <w:rPr>
                      <w:rFonts w:ascii="Calibri" w:hAnsi="Calibri" w:cs="Calibri"/>
                      <w:sz w:val="22"/>
                      <w:szCs w:val="22"/>
                    </w:rPr>
                    <w:t>1.</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76AE0" w14:textId="0CABD231" w:rsidR="006C5CA0" w:rsidRPr="006A79D6" w:rsidRDefault="001163A4">
                  <w:pPr>
                    <w:pStyle w:val="Standard"/>
                    <w:jc w:val="both"/>
                  </w:pPr>
                  <w:r w:rsidRPr="006A79D6">
                    <w:rPr>
                      <w:rFonts w:ascii="Calibri" w:hAnsi="Calibri" w:cs="Calibri"/>
                      <w:sz w:val="22"/>
                      <w:szCs w:val="22"/>
                    </w:rPr>
                    <w:t xml:space="preserve">Iki 1 kV kabelio gedimo vietos nustatymas (suradimas, atrinkimas) </w:t>
                  </w:r>
                  <w:r w:rsidR="00AD266C">
                    <w:rPr>
                      <w:rFonts w:ascii="Calibri" w:hAnsi="Calibri" w:cs="Calibri"/>
                      <w:sz w:val="22"/>
                      <w:szCs w:val="22"/>
                    </w:rPr>
                    <w:t>Kauno</w:t>
                  </w:r>
                  <w:r w:rsidRPr="006A79D6">
                    <w:rPr>
                      <w:rFonts w:ascii="Calibri" w:hAnsi="Calibri" w:cs="Calibri"/>
                      <w:sz w:val="22"/>
                      <w:szCs w:val="22"/>
                    </w:rPr>
                    <w:t xml:space="preserve"> aerodromo navigacijos įrenginių tinkluose</w:t>
                  </w:r>
                  <w:r w:rsidRPr="006A79D6">
                    <w:rPr>
                      <w:rFonts w:ascii="Calibri" w:eastAsia="Times New Roman" w:hAnsi="Calibri" w:cs="Calibri"/>
                      <w:kern w:val="0"/>
                      <w:sz w:val="22"/>
                      <w:szCs w:val="22"/>
                    </w:rPr>
                    <w:t xml:space="preserve"> </w:t>
                  </w:r>
                  <w:r w:rsidRPr="006A79D6">
                    <w:rPr>
                      <w:rFonts w:ascii="Calibri" w:hAnsi="Calibri" w:cs="Calibri"/>
                      <w:sz w:val="22"/>
                      <w:szCs w:val="22"/>
                    </w:rPr>
                    <w:t>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DBFA41" w14:textId="77777777" w:rsidR="006C5CA0" w:rsidRPr="006A79D6" w:rsidRDefault="001163A4">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111C5227" w14:textId="77777777" w:rsidR="006C5CA0" w:rsidRPr="006A79D6" w:rsidRDefault="006C5CA0">
                  <w:pPr>
                    <w:pStyle w:val="Standard"/>
                    <w:rPr>
                      <w:rFonts w:ascii="Calibri" w:hAnsi="Calibri" w:cs="Calibri"/>
                      <w:sz w:val="22"/>
                      <w:szCs w:val="22"/>
                    </w:rPr>
                  </w:pPr>
                </w:p>
              </w:tc>
              <w:tc>
                <w:tcPr>
                  <w:tcW w:w="907" w:type="dxa"/>
                  <w:gridSpan w:val="4"/>
                  <w:tcMar>
                    <w:top w:w="0" w:type="dxa"/>
                    <w:left w:w="10" w:type="dxa"/>
                    <w:bottom w:w="0" w:type="dxa"/>
                    <w:right w:w="10" w:type="dxa"/>
                  </w:tcMar>
                </w:tcPr>
                <w:p w14:paraId="06886109" w14:textId="77777777" w:rsidR="006C5CA0" w:rsidRPr="006A79D6" w:rsidRDefault="006C5CA0">
                  <w:pPr>
                    <w:pStyle w:val="Standard"/>
                    <w:rPr>
                      <w:rFonts w:ascii="Calibri" w:hAnsi="Calibri" w:cs="Calibri"/>
                      <w:sz w:val="22"/>
                      <w:szCs w:val="22"/>
                    </w:rPr>
                  </w:pPr>
                </w:p>
              </w:tc>
              <w:tc>
                <w:tcPr>
                  <w:tcW w:w="140" w:type="dxa"/>
                  <w:gridSpan w:val="2"/>
                  <w:tcMar>
                    <w:top w:w="0" w:type="dxa"/>
                    <w:left w:w="10" w:type="dxa"/>
                    <w:bottom w:w="0" w:type="dxa"/>
                    <w:right w:w="10" w:type="dxa"/>
                  </w:tcMar>
                </w:tcPr>
                <w:p w14:paraId="38FF58F5" w14:textId="77777777" w:rsidR="006C5CA0" w:rsidRPr="006A79D6" w:rsidRDefault="006C5CA0">
                  <w:pPr>
                    <w:pStyle w:val="Standard"/>
                    <w:rPr>
                      <w:rFonts w:ascii="Calibri" w:hAnsi="Calibri" w:cs="Calibri"/>
                      <w:sz w:val="22"/>
                      <w:szCs w:val="22"/>
                    </w:rPr>
                  </w:pPr>
                </w:p>
              </w:tc>
              <w:tc>
                <w:tcPr>
                  <w:tcW w:w="370" w:type="dxa"/>
                  <w:tcMar>
                    <w:top w:w="0" w:type="dxa"/>
                    <w:left w:w="10" w:type="dxa"/>
                    <w:bottom w:w="0" w:type="dxa"/>
                    <w:right w:w="10" w:type="dxa"/>
                  </w:tcMar>
                </w:tcPr>
                <w:p w14:paraId="37047BCE" w14:textId="77777777" w:rsidR="006C5CA0" w:rsidRPr="006A79D6" w:rsidRDefault="006C5CA0">
                  <w:pPr>
                    <w:pStyle w:val="Standard"/>
                    <w:rPr>
                      <w:rFonts w:ascii="Calibri" w:hAnsi="Calibri" w:cs="Calibri"/>
                      <w:sz w:val="22"/>
                      <w:szCs w:val="22"/>
                    </w:rPr>
                  </w:pPr>
                </w:p>
              </w:tc>
              <w:tc>
                <w:tcPr>
                  <w:tcW w:w="137" w:type="dxa"/>
                  <w:tcMar>
                    <w:top w:w="0" w:type="dxa"/>
                    <w:left w:w="10" w:type="dxa"/>
                    <w:bottom w:w="0" w:type="dxa"/>
                    <w:right w:w="10" w:type="dxa"/>
                  </w:tcMar>
                </w:tcPr>
                <w:p w14:paraId="420E6EA5" w14:textId="77777777" w:rsidR="006C5CA0" w:rsidRPr="006A79D6" w:rsidRDefault="006C5CA0">
                  <w:pPr>
                    <w:pStyle w:val="Standard"/>
                    <w:rPr>
                      <w:rFonts w:ascii="Calibri" w:hAnsi="Calibri" w:cs="Calibri"/>
                      <w:sz w:val="22"/>
                      <w:szCs w:val="22"/>
                    </w:rPr>
                  </w:pPr>
                </w:p>
              </w:tc>
              <w:tc>
                <w:tcPr>
                  <w:tcW w:w="26" w:type="dxa"/>
                  <w:tcMar>
                    <w:top w:w="0" w:type="dxa"/>
                    <w:left w:w="10" w:type="dxa"/>
                    <w:bottom w:w="0" w:type="dxa"/>
                    <w:right w:w="10" w:type="dxa"/>
                  </w:tcMar>
                </w:tcPr>
                <w:p w14:paraId="3EB77D7E" w14:textId="77777777" w:rsidR="006C5CA0" w:rsidRPr="006A79D6" w:rsidRDefault="006C5CA0">
                  <w:pPr>
                    <w:pStyle w:val="Standard"/>
                    <w:rPr>
                      <w:rFonts w:ascii="Calibri" w:hAnsi="Calibri" w:cs="Calibri"/>
                      <w:sz w:val="22"/>
                      <w:szCs w:val="22"/>
                    </w:rPr>
                  </w:pPr>
                </w:p>
              </w:tc>
              <w:tc>
                <w:tcPr>
                  <w:tcW w:w="140" w:type="dxa"/>
                  <w:tcMar>
                    <w:top w:w="0" w:type="dxa"/>
                    <w:left w:w="10" w:type="dxa"/>
                    <w:bottom w:w="0" w:type="dxa"/>
                    <w:right w:w="10" w:type="dxa"/>
                  </w:tcMar>
                </w:tcPr>
                <w:p w14:paraId="2056248A" w14:textId="77777777" w:rsidR="006C5CA0" w:rsidRPr="006A79D6" w:rsidRDefault="006C5CA0">
                  <w:pPr>
                    <w:pStyle w:val="Standard"/>
                    <w:rPr>
                      <w:rFonts w:ascii="Calibri" w:hAnsi="Calibri" w:cs="Calibri"/>
                      <w:sz w:val="22"/>
                      <w:szCs w:val="22"/>
                    </w:rPr>
                  </w:pPr>
                </w:p>
              </w:tc>
              <w:tc>
                <w:tcPr>
                  <w:tcW w:w="615" w:type="dxa"/>
                  <w:tcMar>
                    <w:top w:w="0" w:type="dxa"/>
                    <w:left w:w="10" w:type="dxa"/>
                    <w:bottom w:w="0" w:type="dxa"/>
                    <w:right w:w="10" w:type="dxa"/>
                  </w:tcMar>
                </w:tcPr>
                <w:p w14:paraId="23C48CD7" w14:textId="77777777" w:rsidR="006C5CA0" w:rsidRPr="006A79D6" w:rsidRDefault="006C5CA0">
                  <w:pPr>
                    <w:pStyle w:val="Standard"/>
                    <w:rPr>
                      <w:rFonts w:ascii="Calibri" w:hAnsi="Calibri" w:cs="Calibri"/>
                      <w:sz w:val="22"/>
                      <w:szCs w:val="22"/>
                    </w:rPr>
                  </w:pPr>
                </w:p>
              </w:tc>
              <w:tc>
                <w:tcPr>
                  <w:tcW w:w="140" w:type="dxa"/>
                  <w:tcMar>
                    <w:top w:w="0" w:type="dxa"/>
                    <w:left w:w="10" w:type="dxa"/>
                    <w:bottom w:w="0" w:type="dxa"/>
                    <w:right w:w="10" w:type="dxa"/>
                  </w:tcMar>
                </w:tcPr>
                <w:p w14:paraId="465BCB41" w14:textId="77777777" w:rsidR="006C5CA0" w:rsidRPr="006A79D6" w:rsidRDefault="006C5CA0">
                  <w:pPr>
                    <w:pStyle w:val="Standard"/>
                    <w:rPr>
                      <w:rFonts w:ascii="Calibri" w:hAnsi="Calibri" w:cs="Calibri"/>
                      <w:sz w:val="22"/>
                      <w:szCs w:val="22"/>
                    </w:rPr>
                  </w:pPr>
                </w:p>
              </w:tc>
            </w:tr>
            <w:tr w:rsidR="006A79D6" w:rsidRPr="006A79D6" w14:paraId="2E4714A0"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28681" w14:textId="77777777" w:rsidR="006C5CA0" w:rsidRPr="006A79D6" w:rsidRDefault="001163A4">
                  <w:pPr>
                    <w:pStyle w:val="Standard"/>
                    <w:jc w:val="center"/>
                    <w:rPr>
                      <w:rFonts w:ascii="Calibri" w:hAnsi="Calibri" w:cs="Calibri"/>
                      <w:sz w:val="22"/>
                      <w:szCs w:val="22"/>
                    </w:rPr>
                  </w:pPr>
                  <w:r w:rsidRPr="006A79D6">
                    <w:rPr>
                      <w:rFonts w:ascii="Calibri" w:hAnsi="Calibri" w:cs="Calibri"/>
                      <w:sz w:val="22"/>
                      <w:szCs w:val="22"/>
                    </w:rPr>
                    <w:t>2.</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4EE373" w14:textId="68BF1643" w:rsidR="006C5CA0" w:rsidRPr="006A79D6" w:rsidRDefault="001163A4">
                  <w:pPr>
                    <w:pStyle w:val="Standard"/>
                    <w:jc w:val="both"/>
                  </w:pPr>
                  <w:r w:rsidRPr="006A79D6">
                    <w:rPr>
                      <w:rFonts w:ascii="Calibri" w:hAnsi="Calibri" w:cs="Calibri"/>
                      <w:sz w:val="22"/>
                      <w:szCs w:val="22"/>
                    </w:rPr>
                    <w:t xml:space="preserve">Vytų porų ryšio kabelio gedimo vietos nustatymas (suradimas, atrinkimas) </w:t>
                  </w:r>
                  <w:r w:rsidR="00AD266C">
                    <w:rPr>
                      <w:rFonts w:ascii="Calibri" w:hAnsi="Calibri" w:cs="Calibri"/>
                      <w:sz w:val="22"/>
                      <w:szCs w:val="22"/>
                    </w:rPr>
                    <w:t>Kauno</w:t>
                  </w:r>
                  <w:r w:rsidRPr="006A79D6">
                    <w:rPr>
                      <w:rFonts w:ascii="Calibri" w:hAnsi="Calibri" w:cs="Calibri"/>
                      <w:sz w:val="22"/>
                      <w:szCs w:val="22"/>
                    </w:rPr>
                    <w:t xml:space="preserve"> aerodromo navigacijos įrenginių tinkluose</w:t>
                  </w:r>
                  <w:r w:rsidRPr="006A79D6">
                    <w:rPr>
                      <w:rFonts w:ascii="Calibri" w:eastAsia="Times New Roman" w:hAnsi="Calibri" w:cs="Calibri"/>
                      <w:kern w:val="0"/>
                      <w:sz w:val="22"/>
                      <w:szCs w:val="22"/>
                    </w:rPr>
                    <w:t xml:space="preserve"> </w:t>
                  </w:r>
                  <w:r w:rsidRPr="006A79D6">
                    <w:rPr>
                      <w:rFonts w:ascii="Calibri" w:hAnsi="Calibri" w:cs="Calibri"/>
                      <w:sz w:val="22"/>
                      <w:szCs w:val="22"/>
                    </w:rPr>
                    <w:t>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86B6C" w14:textId="77777777" w:rsidR="006C5CA0" w:rsidRPr="006A79D6" w:rsidRDefault="001163A4">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3EBDF45D" w14:textId="77777777" w:rsidR="006C5CA0" w:rsidRPr="006A79D6" w:rsidRDefault="006C5CA0">
                  <w:pPr>
                    <w:pStyle w:val="Standard"/>
                    <w:rPr>
                      <w:rFonts w:ascii="Calibri" w:hAnsi="Calibri" w:cs="Calibri"/>
                      <w:sz w:val="22"/>
                      <w:szCs w:val="22"/>
                    </w:rPr>
                  </w:pPr>
                </w:p>
              </w:tc>
              <w:tc>
                <w:tcPr>
                  <w:tcW w:w="907" w:type="dxa"/>
                  <w:gridSpan w:val="4"/>
                  <w:tcMar>
                    <w:top w:w="0" w:type="dxa"/>
                    <w:left w:w="10" w:type="dxa"/>
                    <w:bottom w:w="0" w:type="dxa"/>
                    <w:right w:w="10" w:type="dxa"/>
                  </w:tcMar>
                </w:tcPr>
                <w:p w14:paraId="18545D71" w14:textId="77777777" w:rsidR="006C5CA0" w:rsidRPr="006A79D6" w:rsidRDefault="006C5CA0">
                  <w:pPr>
                    <w:pStyle w:val="Standard"/>
                    <w:rPr>
                      <w:rFonts w:ascii="Calibri" w:hAnsi="Calibri" w:cs="Calibri"/>
                      <w:sz w:val="22"/>
                      <w:szCs w:val="22"/>
                    </w:rPr>
                  </w:pPr>
                </w:p>
              </w:tc>
              <w:tc>
                <w:tcPr>
                  <w:tcW w:w="140" w:type="dxa"/>
                  <w:gridSpan w:val="2"/>
                  <w:tcMar>
                    <w:top w:w="0" w:type="dxa"/>
                    <w:left w:w="10" w:type="dxa"/>
                    <w:bottom w:w="0" w:type="dxa"/>
                    <w:right w:w="10" w:type="dxa"/>
                  </w:tcMar>
                </w:tcPr>
                <w:p w14:paraId="779180BA" w14:textId="77777777" w:rsidR="006C5CA0" w:rsidRPr="006A79D6" w:rsidRDefault="006C5CA0">
                  <w:pPr>
                    <w:pStyle w:val="Standard"/>
                    <w:rPr>
                      <w:rFonts w:ascii="Calibri" w:hAnsi="Calibri" w:cs="Calibri"/>
                      <w:sz w:val="22"/>
                      <w:szCs w:val="22"/>
                    </w:rPr>
                  </w:pPr>
                </w:p>
              </w:tc>
              <w:tc>
                <w:tcPr>
                  <w:tcW w:w="370" w:type="dxa"/>
                  <w:tcMar>
                    <w:top w:w="0" w:type="dxa"/>
                    <w:left w:w="10" w:type="dxa"/>
                    <w:bottom w:w="0" w:type="dxa"/>
                    <w:right w:w="10" w:type="dxa"/>
                  </w:tcMar>
                </w:tcPr>
                <w:p w14:paraId="2404671E" w14:textId="77777777" w:rsidR="006C5CA0" w:rsidRPr="006A79D6" w:rsidRDefault="006C5CA0">
                  <w:pPr>
                    <w:pStyle w:val="Standard"/>
                    <w:rPr>
                      <w:rFonts w:ascii="Calibri" w:hAnsi="Calibri" w:cs="Calibri"/>
                      <w:sz w:val="22"/>
                      <w:szCs w:val="22"/>
                    </w:rPr>
                  </w:pPr>
                </w:p>
              </w:tc>
              <w:tc>
                <w:tcPr>
                  <w:tcW w:w="137" w:type="dxa"/>
                  <w:tcMar>
                    <w:top w:w="0" w:type="dxa"/>
                    <w:left w:w="10" w:type="dxa"/>
                    <w:bottom w:w="0" w:type="dxa"/>
                    <w:right w:w="10" w:type="dxa"/>
                  </w:tcMar>
                </w:tcPr>
                <w:p w14:paraId="57F4B400" w14:textId="77777777" w:rsidR="006C5CA0" w:rsidRPr="006A79D6" w:rsidRDefault="006C5CA0">
                  <w:pPr>
                    <w:pStyle w:val="Standard"/>
                    <w:rPr>
                      <w:rFonts w:ascii="Calibri" w:hAnsi="Calibri" w:cs="Calibri"/>
                      <w:sz w:val="22"/>
                      <w:szCs w:val="22"/>
                    </w:rPr>
                  </w:pPr>
                </w:p>
              </w:tc>
              <w:tc>
                <w:tcPr>
                  <w:tcW w:w="26" w:type="dxa"/>
                  <w:tcMar>
                    <w:top w:w="0" w:type="dxa"/>
                    <w:left w:w="10" w:type="dxa"/>
                    <w:bottom w:w="0" w:type="dxa"/>
                    <w:right w:w="10" w:type="dxa"/>
                  </w:tcMar>
                </w:tcPr>
                <w:p w14:paraId="61AA567D" w14:textId="77777777" w:rsidR="006C5CA0" w:rsidRPr="006A79D6" w:rsidRDefault="006C5CA0">
                  <w:pPr>
                    <w:pStyle w:val="Standard"/>
                    <w:rPr>
                      <w:rFonts w:ascii="Calibri" w:hAnsi="Calibri" w:cs="Calibri"/>
                      <w:sz w:val="22"/>
                      <w:szCs w:val="22"/>
                    </w:rPr>
                  </w:pPr>
                </w:p>
              </w:tc>
              <w:tc>
                <w:tcPr>
                  <w:tcW w:w="140" w:type="dxa"/>
                  <w:tcMar>
                    <w:top w:w="0" w:type="dxa"/>
                    <w:left w:w="10" w:type="dxa"/>
                    <w:bottom w:w="0" w:type="dxa"/>
                    <w:right w:w="10" w:type="dxa"/>
                  </w:tcMar>
                </w:tcPr>
                <w:p w14:paraId="5EC4E83A" w14:textId="77777777" w:rsidR="006C5CA0" w:rsidRPr="006A79D6" w:rsidRDefault="006C5CA0">
                  <w:pPr>
                    <w:pStyle w:val="Standard"/>
                    <w:rPr>
                      <w:rFonts w:ascii="Calibri" w:hAnsi="Calibri" w:cs="Calibri"/>
                      <w:sz w:val="22"/>
                      <w:szCs w:val="22"/>
                    </w:rPr>
                  </w:pPr>
                </w:p>
              </w:tc>
              <w:tc>
                <w:tcPr>
                  <w:tcW w:w="615" w:type="dxa"/>
                  <w:tcMar>
                    <w:top w:w="0" w:type="dxa"/>
                    <w:left w:w="10" w:type="dxa"/>
                    <w:bottom w:w="0" w:type="dxa"/>
                    <w:right w:w="10" w:type="dxa"/>
                  </w:tcMar>
                </w:tcPr>
                <w:p w14:paraId="430DEBB6" w14:textId="77777777" w:rsidR="006C5CA0" w:rsidRPr="006A79D6" w:rsidRDefault="006C5CA0">
                  <w:pPr>
                    <w:pStyle w:val="Standard"/>
                    <w:rPr>
                      <w:rFonts w:ascii="Calibri" w:hAnsi="Calibri" w:cs="Calibri"/>
                      <w:sz w:val="22"/>
                      <w:szCs w:val="22"/>
                    </w:rPr>
                  </w:pPr>
                </w:p>
              </w:tc>
              <w:tc>
                <w:tcPr>
                  <w:tcW w:w="140" w:type="dxa"/>
                  <w:tcMar>
                    <w:top w:w="0" w:type="dxa"/>
                    <w:left w:w="10" w:type="dxa"/>
                    <w:bottom w:w="0" w:type="dxa"/>
                    <w:right w:w="10" w:type="dxa"/>
                  </w:tcMar>
                </w:tcPr>
                <w:p w14:paraId="08187B83" w14:textId="77777777" w:rsidR="006C5CA0" w:rsidRPr="006A79D6" w:rsidRDefault="006C5CA0">
                  <w:pPr>
                    <w:pStyle w:val="Standard"/>
                    <w:rPr>
                      <w:rFonts w:ascii="Calibri" w:hAnsi="Calibri" w:cs="Calibri"/>
                      <w:sz w:val="22"/>
                      <w:szCs w:val="22"/>
                    </w:rPr>
                  </w:pPr>
                </w:p>
              </w:tc>
            </w:tr>
            <w:tr w:rsidR="006A79D6" w:rsidRPr="006A79D6" w14:paraId="3489A7F0"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994E2" w14:textId="627CC708"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3.</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A177D2" w14:textId="14E4607B" w:rsidR="00DD616D" w:rsidRPr="006A79D6" w:rsidRDefault="007A68F7" w:rsidP="00DD616D">
                  <w:pPr>
                    <w:pStyle w:val="Standard"/>
                    <w:jc w:val="both"/>
                    <w:rPr>
                      <w:rFonts w:ascii="Calibri" w:hAnsi="Calibri" w:cs="Calibri"/>
                      <w:sz w:val="22"/>
                      <w:szCs w:val="22"/>
                    </w:rPr>
                  </w:pPr>
                  <w:r w:rsidRPr="006A79D6">
                    <w:rPr>
                      <w:rFonts w:ascii="Calibri" w:hAnsi="Calibri" w:cs="Calibri"/>
                      <w:sz w:val="22"/>
                      <w:szCs w:val="22"/>
                    </w:rPr>
                    <w:t xml:space="preserve">Šviesolaidinio </w:t>
                  </w:r>
                  <w:r w:rsidR="00DD616D" w:rsidRPr="006A79D6">
                    <w:rPr>
                      <w:rFonts w:ascii="Calibri" w:hAnsi="Calibri" w:cs="Calibri"/>
                      <w:sz w:val="22"/>
                      <w:szCs w:val="22"/>
                    </w:rPr>
                    <w:t xml:space="preserve">ryšio kabelio gedimo vietos nustatymas (suradimas, atrinkimas) </w:t>
                  </w:r>
                  <w:r w:rsidR="00AD266C">
                    <w:rPr>
                      <w:rFonts w:ascii="Calibri" w:hAnsi="Calibri" w:cs="Calibri"/>
                      <w:sz w:val="22"/>
                      <w:szCs w:val="22"/>
                    </w:rPr>
                    <w:t>Kauno</w:t>
                  </w:r>
                  <w:r w:rsidR="00DD616D" w:rsidRPr="006A79D6">
                    <w:rPr>
                      <w:rFonts w:ascii="Calibri" w:hAnsi="Calibri" w:cs="Calibri"/>
                      <w:sz w:val="22"/>
                      <w:szCs w:val="22"/>
                    </w:rPr>
                    <w:t xml:space="preserve"> aerodromo navigacijos įrenginių tinkluose</w:t>
                  </w:r>
                  <w:r w:rsidR="00DD616D" w:rsidRPr="006A79D6">
                    <w:rPr>
                      <w:rFonts w:ascii="Calibri" w:eastAsia="Times New Roman" w:hAnsi="Calibri" w:cs="Calibri"/>
                      <w:kern w:val="0"/>
                      <w:sz w:val="22"/>
                      <w:szCs w:val="22"/>
                    </w:rPr>
                    <w:t xml:space="preserve"> </w:t>
                  </w:r>
                  <w:r w:rsidR="00DD616D" w:rsidRPr="006A79D6">
                    <w:rPr>
                      <w:rFonts w:ascii="Calibri" w:hAnsi="Calibri" w:cs="Calibri"/>
                      <w:sz w:val="22"/>
                      <w:szCs w:val="22"/>
                    </w:rPr>
                    <w:t>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7E8556" w14:textId="2CFF9944"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37CE0A1C"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7666B427"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D1A3028"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50B64F43"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7D0BAA48"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43909068"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C00B030"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6173E313"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35DB2E3D" w14:textId="77777777" w:rsidR="00DD616D" w:rsidRPr="006A79D6" w:rsidRDefault="00DD616D" w:rsidP="00DD616D">
                  <w:pPr>
                    <w:pStyle w:val="Standard"/>
                    <w:rPr>
                      <w:rFonts w:ascii="Calibri" w:hAnsi="Calibri" w:cs="Calibri"/>
                      <w:sz w:val="22"/>
                      <w:szCs w:val="22"/>
                    </w:rPr>
                  </w:pPr>
                </w:p>
              </w:tc>
            </w:tr>
            <w:tr w:rsidR="006A79D6" w:rsidRPr="006A79D6" w14:paraId="4BB908E5"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F1543" w14:textId="67EC5A84"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4.</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0FB50F" w14:textId="35531F71" w:rsidR="00DD616D" w:rsidRPr="006A79D6" w:rsidRDefault="00DD616D" w:rsidP="00DD616D">
                  <w:pPr>
                    <w:pStyle w:val="Standard"/>
                    <w:jc w:val="both"/>
                  </w:pPr>
                  <w:r w:rsidRPr="006A79D6">
                    <w:rPr>
                      <w:rFonts w:ascii="Calibri" w:hAnsi="Calibri" w:cs="Calibri"/>
                      <w:sz w:val="22"/>
                      <w:szCs w:val="22"/>
                    </w:rPr>
                    <w:t xml:space="preserve">Iki 1 kV kabelio iki 70  mm2 skerspjūvio remontas </w:t>
                  </w:r>
                  <w:r w:rsidR="00AD266C">
                    <w:rPr>
                      <w:rFonts w:ascii="Calibri" w:hAnsi="Calibri" w:cs="Calibri"/>
                      <w:sz w:val="22"/>
                      <w:szCs w:val="22"/>
                    </w:rPr>
                    <w:t>Kauno</w:t>
                  </w:r>
                  <w:r w:rsidRPr="006A79D6">
                    <w:rPr>
                      <w:rFonts w:ascii="Calibri" w:hAnsi="Calibri" w:cs="Calibri"/>
                      <w:sz w:val="22"/>
                      <w:szCs w:val="22"/>
                    </w:rPr>
                    <w:t xml:space="preserve"> aerodromo navigacijos įrenginių tinkluose</w:t>
                  </w:r>
                  <w:r w:rsidRPr="006A79D6">
                    <w:rPr>
                      <w:rFonts w:ascii="Calibri" w:eastAsia="Times New Roman" w:hAnsi="Calibri" w:cs="Calibri"/>
                      <w:kern w:val="0"/>
                      <w:sz w:val="22"/>
                      <w:szCs w:val="22"/>
                    </w:rPr>
                    <w:t xml:space="preserve"> </w:t>
                  </w:r>
                  <w:r w:rsidRPr="006A79D6">
                    <w:rPr>
                      <w:rFonts w:ascii="Calibri" w:hAnsi="Calibri" w:cs="Calibri"/>
                      <w:sz w:val="22"/>
                      <w:szCs w:val="22"/>
                    </w:rPr>
                    <w:t>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A1D4E5"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567123DD"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4D79CAD9"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467C072"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2B4EB88C"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060A9241"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5E996E5A"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3F2B4903"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7A9CDB84"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E9E5894" w14:textId="77777777" w:rsidR="00DD616D" w:rsidRPr="006A79D6" w:rsidRDefault="00DD616D" w:rsidP="00DD616D">
                  <w:pPr>
                    <w:pStyle w:val="Standard"/>
                    <w:rPr>
                      <w:rFonts w:ascii="Calibri" w:hAnsi="Calibri" w:cs="Calibri"/>
                      <w:sz w:val="22"/>
                      <w:szCs w:val="22"/>
                    </w:rPr>
                  </w:pPr>
                </w:p>
              </w:tc>
            </w:tr>
            <w:tr w:rsidR="006A79D6" w:rsidRPr="006A79D6" w14:paraId="125F367C"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71F06" w14:textId="71596745"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5.</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8DD6E4" w14:textId="3A0E4715"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kV kabelio virš 70 iki 120  mm2 skerspjūvio remontas </w:t>
                  </w:r>
                  <w:r w:rsidR="00AD266C">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994A9"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6348FB32"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01D9AB46"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168C4472"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1E2A7CBF"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5F005FC3"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2C669468"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76582814"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2F06805A"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2776C48E" w14:textId="77777777" w:rsidR="00DD616D" w:rsidRPr="006A79D6" w:rsidRDefault="00DD616D" w:rsidP="00DD616D">
                  <w:pPr>
                    <w:pStyle w:val="Standard"/>
                    <w:rPr>
                      <w:rFonts w:ascii="Calibri" w:hAnsi="Calibri" w:cs="Calibri"/>
                      <w:sz w:val="22"/>
                      <w:szCs w:val="22"/>
                    </w:rPr>
                  </w:pPr>
                </w:p>
              </w:tc>
            </w:tr>
            <w:tr w:rsidR="006A79D6" w:rsidRPr="006A79D6" w14:paraId="2D7888A8"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9DDAE" w14:textId="0DDBC2CC"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6.</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7A439D" w14:textId="698002B8"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kV kabelio virš 120 iki 240  mm2 skerspjūvio remontas </w:t>
                  </w:r>
                  <w:r w:rsidR="00AD266C">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0AAFC"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662C744A"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5276268E"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19B1F01A"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5A54D91B"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0419BB7A"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6A39E28D"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49B53402"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47990313"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5417BB48" w14:textId="77777777" w:rsidR="00DD616D" w:rsidRPr="006A79D6" w:rsidRDefault="00DD616D" w:rsidP="00DD616D">
                  <w:pPr>
                    <w:pStyle w:val="Standard"/>
                    <w:rPr>
                      <w:rFonts w:ascii="Calibri" w:hAnsi="Calibri" w:cs="Calibri"/>
                      <w:sz w:val="22"/>
                      <w:szCs w:val="22"/>
                    </w:rPr>
                  </w:pPr>
                </w:p>
              </w:tc>
            </w:tr>
            <w:tr w:rsidR="006A79D6" w:rsidRPr="006A79D6" w14:paraId="001E4585"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F6429" w14:textId="42CCC1FC"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7.</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52252D" w14:textId="511E539D"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kV kabelio galinės movos iki 16 mm2 skerspjūvio montavimas </w:t>
                  </w:r>
                  <w:r w:rsidR="00AD266C">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91699"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794D0F5"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23213DFE"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4D53FDD5"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2A3DB5F0"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1C797EB3"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7BFE4994"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559A794"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3B7EB980"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79F2A16" w14:textId="77777777" w:rsidR="00DD616D" w:rsidRPr="006A79D6" w:rsidRDefault="00DD616D" w:rsidP="00DD616D">
                  <w:pPr>
                    <w:pStyle w:val="Standard"/>
                    <w:rPr>
                      <w:rFonts w:ascii="Calibri" w:hAnsi="Calibri" w:cs="Calibri"/>
                      <w:sz w:val="22"/>
                      <w:szCs w:val="22"/>
                    </w:rPr>
                  </w:pPr>
                </w:p>
              </w:tc>
            </w:tr>
            <w:tr w:rsidR="006A79D6" w:rsidRPr="006A79D6" w14:paraId="06D48E5E"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DA349" w14:textId="443AAB07"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8.</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DE231" w14:textId="5D2EBFE4"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kV kabelio galinės movos virš 16 iki 35 mm2 skerspjūvio montavimas </w:t>
                  </w:r>
                  <w:r w:rsidR="00AD266C">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EB3C48"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8745EC2"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2364390E"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6ED9C3C"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748F94F1"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4351D803"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35D8CBA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590A647E"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7EBE1BE6"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5E41367F" w14:textId="77777777" w:rsidR="00DD616D" w:rsidRPr="006A79D6" w:rsidRDefault="00DD616D" w:rsidP="00DD616D">
                  <w:pPr>
                    <w:pStyle w:val="Standard"/>
                    <w:rPr>
                      <w:rFonts w:ascii="Calibri" w:hAnsi="Calibri" w:cs="Calibri"/>
                      <w:sz w:val="22"/>
                      <w:szCs w:val="22"/>
                    </w:rPr>
                  </w:pPr>
                </w:p>
              </w:tc>
            </w:tr>
            <w:tr w:rsidR="006A79D6" w:rsidRPr="006A79D6" w14:paraId="71081B93"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652AA" w14:textId="19BFF427"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9.</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7E052C" w14:textId="2835A6FF"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kV kabelio galinės movos virš 35 iki 70 mm2 skerspjūvio montavimas </w:t>
                  </w:r>
                  <w:r w:rsidR="00AD266C">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99326A"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182FE6A6"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00B0357E"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0300C552"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4F9E8426"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0F409556"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3BADC235"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4004D6A"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6AA68D08"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27D6E96" w14:textId="77777777" w:rsidR="00DD616D" w:rsidRPr="006A79D6" w:rsidRDefault="00DD616D" w:rsidP="00DD616D">
                  <w:pPr>
                    <w:pStyle w:val="Standard"/>
                    <w:rPr>
                      <w:rFonts w:ascii="Calibri" w:hAnsi="Calibri" w:cs="Calibri"/>
                      <w:sz w:val="22"/>
                      <w:szCs w:val="22"/>
                    </w:rPr>
                  </w:pPr>
                </w:p>
              </w:tc>
            </w:tr>
            <w:tr w:rsidR="006A79D6" w:rsidRPr="006A79D6" w14:paraId="549A717B"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6C140" w14:textId="606BF530"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lastRenderedPageBreak/>
                    <w:t>10.</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008EFE" w14:textId="14B42E4B"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kV kabelio galinės movos virš 70 iki 120 mm2 skerspjūvio montavimas </w:t>
                  </w:r>
                  <w:r w:rsidR="00AD266C">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7A587A"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5FA10E9E"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40BABC7C"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6DDA8E7"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10A5872E"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393F9A59"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5811095E"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20A14E77"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674BF39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7CD9357" w14:textId="77777777" w:rsidR="00DD616D" w:rsidRPr="006A79D6" w:rsidRDefault="00DD616D" w:rsidP="00DD616D">
                  <w:pPr>
                    <w:pStyle w:val="Standard"/>
                    <w:rPr>
                      <w:rFonts w:ascii="Calibri" w:hAnsi="Calibri" w:cs="Calibri"/>
                      <w:sz w:val="22"/>
                      <w:szCs w:val="22"/>
                    </w:rPr>
                  </w:pPr>
                </w:p>
              </w:tc>
            </w:tr>
            <w:tr w:rsidR="006A79D6" w:rsidRPr="006A79D6" w14:paraId="79FC4B2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065B5" w14:textId="3FC7A222"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11.</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4AAB6A" w14:textId="1C783B65"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kV kabelio galinės movos virš 120 iki 240 mm2 skerspjūvio montavimas </w:t>
                  </w:r>
                  <w:r w:rsidR="00AD266C">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EF977"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AD54303"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6278C2CC"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4DD5FDED"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257B4391"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04DBDCAF"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01ADD23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467052B"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7F3DED08"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5BB3566" w14:textId="77777777" w:rsidR="00DD616D" w:rsidRPr="006A79D6" w:rsidRDefault="00DD616D" w:rsidP="00DD616D">
                  <w:pPr>
                    <w:pStyle w:val="Standard"/>
                    <w:rPr>
                      <w:rFonts w:ascii="Calibri" w:hAnsi="Calibri" w:cs="Calibri"/>
                      <w:sz w:val="22"/>
                      <w:szCs w:val="22"/>
                    </w:rPr>
                  </w:pPr>
                </w:p>
              </w:tc>
            </w:tr>
            <w:tr w:rsidR="006A79D6" w:rsidRPr="006A79D6" w14:paraId="45D09026"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C848A" w14:textId="68A3CF43"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12.</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D58CC1" w14:textId="3BC37372"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kV kabelio iki 16 mm2 skerspjūvio paklojimas tranšėjoje </w:t>
                  </w:r>
                  <w:r w:rsidR="00AD266C">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85B429"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1F5D5FE3"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5C345CE2"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FDC26A3"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1BC32192"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27EB962A"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13EC7E9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72C1E6BC"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13BD9FC1"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CA6607D" w14:textId="77777777" w:rsidR="00DD616D" w:rsidRPr="006A79D6" w:rsidRDefault="00DD616D" w:rsidP="00DD616D">
                  <w:pPr>
                    <w:pStyle w:val="Standard"/>
                    <w:rPr>
                      <w:rFonts w:ascii="Calibri" w:hAnsi="Calibri" w:cs="Calibri"/>
                      <w:sz w:val="22"/>
                      <w:szCs w:val="22"/>
                    </w:rPr>
                  </w:pPr>
                </w:p>
              </w:tc>
            </w:tr>
            <w:tr w:rsidR="006A79D6" w:rsidRPr="006A79D6" w14:paraId="0F0E651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6DBA4" w14:textId="6F53202B"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13.</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951A9C" w14:textId="6A17C0F1"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kV kabelio nuo 16 iki 35 mm2 skerspjūvio  paklojimas tranšėjoje </w:t>
                  </w:r>
                  <w:r w:rsidR="00AD266C">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2AD293"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18DD2DA4"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782CB70E"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6677830D"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11EB8A61"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142859FF"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6B114C4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1A8F673"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1A03508D"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C360299" w14:textId="77777777" w:rsidR="00DD616D" w:rsidRPr="006A79D6" w:rsidRDefault="00DD616D" w:rsidP="00DD616D">
                  <w:pPr>
                    <w:pStyle w:val="Standard"/>
                    <w:rPr>
                      <w:rFonts w:ascii="Calibri" w:hAnsi="Calibri" w:cs="Calibri"/>
                      <w:sz w:val="22"/>
                      <w:szCs w:val="22"/>
                    </w:rPr>
                  </w:pPr>
                </w:p>
              </w:tc>
            </w:tr>
            <w:tr w:rsidR="006A79D6" w:rsidRPr="006A79D6" w14:paraId="1A05031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94ECB" w14:textId="630601DD"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14.</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08C00" w14:textId="57C6F40C"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kV kabelio nuo 35 iki 70 mm2 skerspjūvio  paklojimas tranšėjoje </w:t>
                  </w:r>
                  <w:r w:rsidR="00AD266C">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E7B610"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7B406A63"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713E4B5A"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7DDDB167"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3CEBCA68"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3CC0D9B7"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4D6D0477"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A5131E7"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47F4619B"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551465D" w14:textId="77777777" w:rsidR="00DD616D" w:rsidRPr="006A79D6" w:rsidRDefault="00DD616D" w:rsidP="00DD616D">
                  <w:pPr>
                    <w:pStyle w:val="Standard"/>
                    <w:rPr>
                      <w:rFonts w:ascii="Calibri" w:hAnsi="Calibri" w:cs="Calibri"/>
                      <w:sz w:val="22"/>
                      <w:szCs w:val="22"/>
                    </w:rPr>
                  </w:pPr>
                </w:p>
              </w:tc>
            </w:tr>
            <w:tr w:rsidR="006A79D6" w:rsidRPr="006A79D6" w14:paraId="7CD5E3A3"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4C174" w14:textId="78825904"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15.</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8E6425" w14:textId="78C2B166"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kV kabelio nuo 70 iki 120 mm2 skerspjūvio  paklojimas tranšėjoje </w:t>
                  </w:r>
                  <w:r w:rsidR="00AD266C">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A4B396"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158A5AA9"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77C4BEB6"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1D54A98"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7E9B9A6F"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32807FC6"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06B294B1"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BFF01E7"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50F8A5DA"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DFF791B" w14:textId="77777777" w:rsidR="00DD616D" w:rsidRPr="006A79D6" w:rsidRDefault="00DD616D" w:rsidP="00DD616D">
                  <w:pPr>
                    <w:pStyle w:val="Standard"/>
                    <w:rPr>
                      <w:rFonts w:ascii="Calibri" w:hAnsi="Calibri" w:cs="Calibri"/>
                      <w:sz w:val="22"/>
                      <w:szCs w:val="22"/>
                    </w:rPr>
                  </w:pPr>
                </w:p>
              </w:tc>
            </w:tr>
            <w:tr w:rsidR="006A79D6" w:rsidRPr="006A79D6" w14:paraId="2246CF54"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AD489" w14:textId="3B9DF793"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16.</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84A09" w14:textId="425E8380"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kV kabelio nuo 120 iki 240 mm2 skerspjūvio  paklojimas tranšėjoje </w:t>
                  </w:r>
                  <w:r w:rsidR="00AD266C">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0D12EF"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5A9C4898"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3899CD08"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7F5B6F43"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71C868DB"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306B7BCA"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2678D352"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44FA997"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7F29AD30"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7CE61880" w14:textId="77777777" w:rsidR="00DD616D" w:rsidRPr="006A79D6" w:rsidRDefault="00DD616D" w:rsidP="00DD616D">
                  <w:pPr>
                    <w:pStyle w:val="Standard"/>
                    <w:rPr>
                      <w:rFonts w:ascii="Calibri" w:hAnsi="Calibri" w:cs="Calibri"/>
                      <w:sz w:val="22"/>
                      <w:szCs w:val="22"/>
                    </w:rPr>
                  </w:pPr>
                </w:p>
              </w:tc>
            </w:tr>
            <w:tr w:rsidR="006A79D6" w:rsidRPr="006A79D6" w14:paraId="69C332F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C817D" w14:textId="362F8577"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17.</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0662F" w14:textId="586DEC0B"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Vytų porų šarvuoto ryšio kabelio popierine izoliacija 100x2x iki 0,8 mm2  remontas </w:t>
                  </w:r>
                  <w:r w:rsidR="00AD266C">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D07BE"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22CEE8BB"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76C30634"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32D1E28A"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38ECA678"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69BB175E"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497C5FD1"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4374B9A1"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7002341F"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F9672EA" w14:textId="77777777" w:rsidR="00DD616D" w:rsidRPr="006A79D6" w:rsidRDefault="00DD616D" w:rsidP="00DD616D">
                  <w:pPr>
                    <w:pStyle w:val="Standard"/>
                    <w:rPr>
                      <w:rFonts w:ascii="Calibri" w:hAnsi="Calibri" w:cs="Calibri"/>
                      <w:sz w:val="22"/>
                      <w:szCs w:val="22"/>
                    </w:rPr>
                  </w:pPr>
                </w:p>
              </w:tc>
            </w:tr>
            <w:tr w:rsidR="006A79D6" w:rsidRPr="006A79D6" w14:paraId="08BA1361"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794F7" w14:textId="581FEF82"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18.</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A69AC" w14:textId="3EEC7CE4"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100x2x iki 0,8 mm2  remontas </w:t>
                  </w:r>
                  <w:r w:rsidR="00AD266C">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4D030"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3B93AB9D"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2B2B6846"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3B4C0EC9"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6FE00830"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00A70B1C"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2361D36B"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7AF863B8"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261689D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49B39077" w14:textId="77777777" w:rsidR="00DD616D" w:rsidRPr="006A79D6" w:rsidRDefault="00DD616D" w:rsidP="00DD616D">
                  <w:pPr>
                    <w:pStyle w:val="Standard"/>
                    <w:rPr>
                      <w:rFonts w:ascii="Calibri" w:hAnsi="Calibri" w:cs="Calibri"/>
                      <w:sz w:val="22"/>
                      <w:szCs w:val="22"/>
                    </w:rPr>
                  </w:pPr>
                </w:p>
              </w:tc>
            </w:tr>
            <w:tr w:rsidR="006A79D6" w:rsidRPr="006A79D6" w14:paraId="07D3EC2F"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62429" w14:textId="5C3440CA"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19.</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63460" w14:textId="7743365A"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50x2x iki 0,8 mm2  remontas </w:t>
                  </w:r>
                  <w:r w:rsidR="00AD266C">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B42DE6"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3551C764"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1D5B2451"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4C8CFADC"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5780B60B"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7FD4A1F4"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1B56054E"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4E1637F5"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456D9BCD"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8FEF399" w14:textId="77777777" w:rsidR="00DD616D" w:rsidRPr="006A79D6" w:rsidRDefault="00DD616D" w:rsidP="00DD616D">
                  <w:pPr>
                    <w:pStyle w:val="Standard"/>
                    <w:rPr>
                      <w:rFonts w:ascii="Calibri" w:hAnsi="Calibri" w:cs="Calibri"/>
                      <w:sz w:val="22"/>
                      <w:szCs w:val="22"/>
                    </w:rPr>
                  </w:pPr>
                </w:p>
              </w:tc>
            </w:tr>
            <w:tr w:rsidR="006A79D6" w:rsidRPr="006A79D6" w14:paraId="2B99D368"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E50C7" w14:textId="5BA67B2B"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20.</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BDDEE6" w14:textId="6F3E56D9"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20x2x iki 0,8 mm2  remontas </w:t>
                  </w:r>
                  <w:r w:rsidR="00AD266C">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CFA18" w14:textId="31738C26"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DB32AB4"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5D7A403D"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35FF3FF3"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1C451450"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2128FC09"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3C5996DF"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53FDCC4A"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4A932692"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A3B9A44" w14:textId="77777777" w:rsidR="00DD616D" w:rsidRPr="006A79D6" w:rsidRDefault="00DD616D" w:rsidP="00DD616D">
                  <w:pPr>
                    <w:pStyle w:val="Standard"/>
                    <w:rPr>
                      <w:rFonts w:ascii="Calibri" w:hAnsi="Calibri" w:cs="Calibri"/>
                      <w:sz w:val="22"/>
                      <w:szCs w:val="22"/>
                    </w:rPr>
                  </w:pPr>
                </w:p>
              </w:tc>
            </w:tr>
            <w:tr w:rsidR="006A79D6" w:rsidRPr="006A79D6" w14:paraId="2253600E"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87202" w14:textId="1CD00F25"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21.</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A93A4" w14:textId="416C3D1F"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10x2x iki 0,8 mm2  remontas </w:t>
                  </w:r>
                  <w:r w:rsidR="00AD266C">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5EB70C"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24A1113E"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521F2EBF"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11512A35"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71CCFE67"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6048BCBD"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617D7A4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25C99512"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416896C0"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46C1AF7" w14:textId="77777777" w:rsidR="00DD616D" w:rsidRPr="006A79D6" w:rsidRDefault="00DD616D" w:rsidP="00DD616D">
                  <w:pPr>
                    <w:pStyle w:val="Standard"/>
                    <w:rPr>
                      <w:rFonts w:ascii="Calibri" w:hAnsi="Calibri" w:cs="Calibri"/>
                      <w:sz w:val="22"/>
                      <w:szCs w:val="22"/>
                    </w:rPr>
                  </w:pPr>
                </w:p>
              </w:tc>
            </w:tr>
            <w:tr w:rsidR="006A79D6" w:rsidRPr="006A79D6" w14:paraId="377663FB"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950C1" w14:textId="74E1AED8"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22.</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FBD49B" w14:textId="52286C2E" w:rsidR="00DD616D" w:rsidRPr="006A79D6" w:rsidRDefault="007A68F7" w:rsidP="00DD616D">
                  <w:pPr>
                    <w:pStyle w:val="Standard"/>
                    <w:jc w:val="both"/>
                    <w:rPr>
                      <w:rFonts w:ascii="Calibri" w:hAnsi="Calibri" w:cs="Calibri"/>
                      <w:sz w:val="22"/>
                      <w:szCs w:val="22"/>
                    </w:rPr>
                  </w:pPr>
                  <w:r w:rsidRPr="006A79D6">
                    <w:rPr>
                      <w:rFonts w:ascii="Calibri" w:hAnsi="Calibri" w:cs="Calibri"/>
                      <w:sz w:val="22"/>
                      <w:szCs w:val="22"/>
                    </w:rPr>
                    <w:t xml:space="preserve">Šviesolaidinio </w:t>
                  </w:r>
                  <w:r w:rsidR="00DD616D" w:rsidRPr="006A79D6">
                    <w:rPr>
                      <w:rFonts w:ascii="Calibri" w:hAnsi="Calibri" w:cs="Calibri"/>
                      <w:sz w:val="22"/>
                      <w:szCs w:val="22"/>
                    </w:rPr>
                    <w:t xml:space="preserve">12 skaidulų (SM) ryšio kabelio remontas </w:t>
                  </w:r>
                  <w:r w:rsidR="00AD266C">
                    <w:rPr>
                      <w:rFonts w:ascii="Calibri" w:hAnsi="Calibri" w:cs="Calibri"/>
                      <w:sz w:val="22"/>
                      <w:szCs w:val="22"/>
                    </w:rPr>
                    <w:t>Kauno</w:t>
                  </w:r>
                  <w:r w:rsidR="00DD616D"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1805A4" w14:textId="43F8D39C"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489D3B6B"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52FD65B7"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E340242"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0C478395"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2E8FAA4B"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5884DDCE"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7C3E0A83"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73264C42"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F4865CE" w14:textId="77777777" w:rsidR="00DD616D" w:rsidRPr="006A79D6" w:rsidRDefault="00DD616D" w:rsidP="00DD616D">
                  <w:pPr>
                    <w:pStyle w:val="Standard"/>
                    <w:rPr>
                      <w:rFonts w:ascii="Calibri" w:hAnsi="Calibri" w:cs="Calibri"/>
                      <w:sz w:val="22"/>
                      <w:szCs w:val="22"/>
                    </w:rPr>
                  </w:pPr>
                </w:p>
              </w:tc>
            </w:tr>
            <w:tr w:rsidR="006A79D6" w:rsidRPr="006A79D6" w14:paraId="4509922E"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F8F59" w14:textId="10FD7B59"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23.</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0B4066" w14:textId="4C0F0F80" w:rsidR="00DD616D" w:rsidRPr="006A79D6" w:rsidRDefault="007A68F7" w:rsidP="00DD616D">
                  <w:pPr>
                    <w:pStyle w:val="Standard"/>
                    <w:jc w:val="both"/>
                    <w:rPr>
                      <w:rFonts w:ascii="Calibri" w:hAnsi="Calibri" w:cs="Calibri"/>
                      <w:sz w:val="22"/>
                      <w:szCs w:val="22"/>
                    </w:rPr>
                  </w:pPr>
                  <w:r w:rsidRPr="006A79D6">
                    <w:rPr>
                      <w:rFonts w:ascii="Calibri" w:hAnsi="Calibri" w:cs="Calibri"/>
                      <w:sz w:val="22"/>
                      <w:szCs w:val="22"/>
                    </w:rPr>
                    <w:t xml:space="preserve">Šviesolaidinio </w:t>
                  </w:r>
                  <w:r w:rsidR="00DD616D" w:rsidRPr="006A79D6">
                    <w:rPr>
                      <w:rFonts w:ascii="Calibri" w:hAnsi="Calibri" w:cs="Calibri"/>
                      <w:sz w:val="22"/>
                      <w:szCs w:val="22"/>
                    </w:rPr>
                    <w:t xml:space="preserve">24 skaidulų (SM) ryšio kabelio remontas </w:t>
                  </w:r>
                  <w:r w:rsidR="00AD266C">
                    <w:rPr>
                      <w:rFonts w:ascii="Calibri" w:hAnsi="Calibri" w:cs="Calibri"/>
                      <w:sz w:val="22"/>
                      <w:szCs w:val="22"/>
                    </w:rPr>
                    <w:t>Kauno</w:t>
                  </w:r>
                  <w:r w:rsidR="00DD616D"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B22E38" w14:textId="1601DBE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8A3F7C7"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45657A8A"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611AD3AD"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5D3781FE"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3582C790"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752EB46E"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BCCC6FD"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19FAA876"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401D7475" w14:textId="77777777" w:rsidR="00DD616D" w:rsidRPr="006A79D6" w:rsidRDefault="00DD616D" w:rsidP="00DD616D">
                  <w:pPr>
                    <w:pStyle w:val="Standard"/>
                    <w:rPr>
                      <w:rFonts w:ascii="Calibri" w:hAnsi="Calibri" w:cs="Calibri"/>
                      <w:sz w:val="22"/>
                      <w:szCs w:val="22"/>
                    </w:rPr>
                  </w:pPr>
                </w:p>
              </w:tc>
            </w:tr>
            <w:tr w:rsidR="00CA7D03" w:rsidRPr="006A79D6" w14:paraId="56E71B15"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0AE34" w14:textId="1D52928B"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24.</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E7D662" w14:textId="1593CC4E" w:rsidR="00CA7D03" w:rsidRPr="00085C03" w:rsidRDefault="00CA7D03" w:rsidP="00CA7D03">
                  <w:pPr>
                    <w:pStyle w:val="Standard"/>
                    <w:jc w:val="both"/>
                    <w:rPr>
                      <w:rFonts w:ascii="Calibri" w:hAnsi="Calibri" w:cs="Calibri"/>
                      <w:sz w:val="22"/>
                      <w:szCs w:val="22"/>
                    </w:rPr>
                  </w:pPr>
                  <w:r w:rsidRPr="00085C03">
                    <w:rPr>
                      <w:rFonts w:ascii="Calibri" w:hAnsi="Calibri" w:cs="Calibri"/>
                      <w:sz w:val="22"/>
                      <w:szCs w:val="22"/>
                    </w:rPr>
                    <w:t>Šviesolaidinio 48 skaidulų (SM) ryšio kabelio remontas Kauno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18511B" w14:textId="3198DD46"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1EEC5B0B"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6C6D6D91"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3D1132D6"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57D80997"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15F4DB7F"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6D95515B"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145EEF12"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1906454E"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209D8AEB" w14:textId="77777777" w:rsidR="00CA7D03" w:rsidRPr="006A79D6" w:rsidRDefault="00CA7D03" w:rsidP="00CA7D03">
                  <w:pPr>
                    <w:pStyle w:val="Standard"/>
                    <w:rPr>
                      <w:rFonts w:ascii="Calibri" w:hAnsi="Calibri" w:cs="Calibri"/>
                      <w:sz w:val="22"/>
                      <w:szCs w:val="22"/>
                    </w:rPr>
                  </w:pPr>
                </w:p>
              </w:tc>
            </w:tr>
            <w:tr w:rsidR="00CA7D03" w:rsidRPr="006A79D6" w14:paraId="6070378F"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DFA54" w14:textId="03CC8FBA"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25.</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891DB7" w14:textId="3CA797BA"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100x2x iki 0,8 mm2  paklojimas tranšėjoje </w:t>
                  </w:r>
                  <w:r>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45CDF8" w14:textId="413E5E27"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57FB90CA"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68EE6C39"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1DBAB48E"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1EAD6A01"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7DC86799"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0C3B647A"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5D8A5497"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1EDC0E82"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7B25490B" w14:textId="77777777" w:rsidR="00CA7D03" w:rsidRPr="006A79D6" w:rsidRDefault="00CA7D03" w:rsidP="00CA7D03">
                  <w:pPr>
                    <w:pStyle w:val="Standard"/>
                    <w:rPr>
                      <w:rFonts w:ascii="Calibri" w:hAnsi="Calibri" w:cs="Calibri"/>
                      <w:sz w:val="22"/>
                      <w:szCs w:val="22"/>
                    </w:rPr>
                  </w:pPr>
                </w:p>
              </w:tc>
            </w:tr>
            <w:tr w:rsidR="00CA7D03" w:rsidRPr="006A79D6" w14:paraId="03AB1750"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8C942" w14:textId="59B29302"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26.</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6DD074" w14:textId="085FC6F5"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50x2x iki 0,8 mm2  paklojimas </w:t>
                  </w:r>
                  <w:r w:rsidRPr="006A79D6">
                    <w:rPr>
                      <w:rFonts w:ascii="Calibri" w:hAnsi="Calibri" w:cs="Calibri"/>
                      <w:sz w:val="22"/>
                      <w:szCs w:val="22"/>
                    </w:rPr>
                    <w:lastRenderedPageBreak/>
                    <w:t xml:space="preserve">tranšėjoje </w:t>
                  </w:r>
                  <w:r>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2C622" w14:textId="00E0DCF3"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lastRenderedPageBreak/>
                    <w:t>m</w:t>
                  </w:r>
                </w:p>
              </w:tc>
              <w:tc>
                <w:tcPr>
                  <w:tcW w:w="106" w:type="dxa"/>
                  <w:tcMar>
                    <w:top w:w="0" w:type="dxa"/>
                    <w:left w:w="10" w:type="dxa"/>
                    <w:bottom w:w="0" w:type="dxa"/>
                    <w:right w:w="10" w:type="dxa"/>
                  </w:tcMar>
                </w:tcPr>
                <w:p w14:paraId="48D7F7F1"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204FC07B"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2E97DFB0"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136D34D6"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5F90BDAC"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4EC957B6"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1D36ADFF"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55BDD10C"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6E09A926" w14:textId="77777777" w:rsidR="00CA7D03" w:rsidRPr="006A79D6" w:rsidRDefault="00CA7D03" w:rsidP="00CA7D03">
                  <w:pPr>
                    <w:pStyle w:val="Standard"/>
                    <w:rPr>
                      <w:rFonts w:ascii="Calibri" w:hAnsi="Calibri" w:cs="Calibri"/>
                      <w:sz w:val="22"/>
                      <w:szCs w:val="22"/>
                    </w:rPr>
                  </w:pPr>
                </w:p>
              </w:tc>
            </w:tr>
            <w:tr w:rsidR="00CA7D03" w:rsidRPr="006A79D6" w14:paraId="02DDE739"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9F8F4" w14:textId="42E3C69F"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27.</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C09EE0" w14:textId="53FB7AAF"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20x2x iki 0,8 mm2  paklojimas tranšėjoje </w:t>
                  </w:r>
                  <w:r>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9BE958" w14:textId="2C870787"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24539316"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353E7CB9"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394394DB"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70B2729E"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08E4082B"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2F1A1B56"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1797712F"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27DDE1BB"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06298B9E" w14:textId="77777777" w:rsidR="00CA7D03" w:rsidRPr="006A79D6" w:rsidRDefault="00CA7D03" w:rsidP="00CA7D03">
                  <w:pPr>
                    <w:pStyle w:val="Standard"/>
                    <w:rPr>
                      <w:rFonts w:ascii="Calibri" w:hAnsi="Calibri" w:cs="Calibri"/>
                      <w:sz w:val="22"/>
                      <w:szCs w:val="22"/>
                    </w:rPr>
                  </w:pPr>
                </w:p>
              </w:tc>
            </w:tr>
            <w:tr w:rsidR="00CA7D03" w:rsidRPr="006A79D6" w14:paraId="4554596E"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C1960" w14:textId="3747A904"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28.</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63D0A" w14:textId="64326A5A"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10x2x iki 0,8 mm2  paklojimas tranšėjoje </w:t>
                  </w:r>
                  <w:r>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4065DA" w14:textId="77777777"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35901F08"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750350A4"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1B39A282"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0D1C23AE"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0B918482"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68952ED7"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3E32D01D"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3E66B27D"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04DA49F8" w14:textId="77777777" w:rsidR="00CA7D03" w:rsidRPr="006A79D6" w:rsidRDefault="00CA7D03" w:rsidP="00CA7D03">
                  <w:pPr>
                    <w:pStyle w:val="Standard"/>
                    <w:rPr>
                      <w:rFonts w:ascii="Calibri" w:hAnsi="Calibri" w:cs="Calibri"/>
                      <w:sz w:val="22"/>
                      <w:szCs w:val="22"/>
                    </w:rPr>
                  </w:pPr>
                </w:p>
              </w:tc>
            </w:tr>
            <w:tr w:rsidR="00CA7D03" w:rsidRPr="006A79D6" w14:paraId="357B1833"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79C7D" w14:textId="532BBD78"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29.</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3B44D8" w14:textId="57F73E4D" w:rsidR="00CA7D03" w:rsidRPr="006A79D6" w:rsidRDefault="00CA7D03" w:rsidP="00CA7D03">
                  <w:pPr>
                    <w:pStyle w:val="Standard"/>
                    <w:jc w:val="both"/>
                  </w:pPr>
                  <w:r w:rsidRPr="006A79D6">
                    <w:rPr>
                      <w:rFonts w:ascii="Calibri" w:hAnsi="Calibri" w:cs="Calibri"/>
                      <w:sz w:val="22"/>
                      <w:szCs w:val="22"/>
                    </w:rPr>
                    <w:t xml:space="preserve">Vytų porų ryšio kabelio PVC izoliacija 100x2x iki 0,8 mm2 tiesimas  </w:t>
                  </w:r>
                  <w:r w:rsidRPr="006A79D6">
                    <w:rPr>
                      <w:rFonts w:ascii="Calibri" w:hAnsi="Calibri" w:cs="Calibri"/>
                      <w:b/>
                      <w:sz w:val="22"/>
                      <w:szCs w:val="22"/>
                    </w:rPr>
                    <w:t>esamame (įrengtame)</w:t>
                  </w:r>
                  <w:r w:rsidRPr="006A79D6">
                    <w:rPr>
                      <w:rFonts w:ascii="Calibri" w:hAnsi="Calibri" w:cs="Calibri"/>
                      <w:sz w:val="22"/>
                      <w:szCs w:val="22"/>
                    </w:rPr>
                    <w:t xml:space="preserve"> vamzdyje </w:t>
                  </w:r>
                  <w:r>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CCFFB7" w14:textId="77777777"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507AE2E0"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155E8B96"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671DB5A8"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79CEE8C3"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11C46EEA"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37DFB40A"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1C0AC3D8"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6407F1A2"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1FCDCE96" w14:textId="77777777" w:rsidR="00CA7D03" w:rsidRPr="006A79D6" w:rsidRDefault="00CA7D03" w:rsidP="00CA7D03">
                  <w:pPr>
                    <w:pStyle w:val="Standard"/>
                    <w:rPr>
                      <w:rFonts w:ascii="Calibri" w:hAnsi="Calibri" w:cs="Calibri"/>
                      <w:sz w:val="22"/>
                      <w:szCs w:val="22"/>
                    </w:rPr>
                  </w:pPr>
                </w:p>
              </w:tc>
            </w:tr>
            <w:tr w:rsidR="00CA7D03" w:rsidRPr="006A79D6" w14:paraId="15394C66"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C2FD9" w14:textId="50107537"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30.</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47112" w14:textId="6E299C06" w:rsidR="00CA7D03" w:rsidRPr="006A79D6" w:rsidRDefault="00CA7D03" w:rsidP="00CA7D03">
                  <w:pPr>
                    <w:pStyle w:val="Standard"/>
                    <w:jc w:val="both"/>
                  </w:pPr>
                  <w:r w:rsidRPr="006A79D6">
                    <w:rPr>
                      <w:rFonts w:ascii="Calibri" w:hAnsi="Calibri" w:cs="Calibri"/>
                      <w:sz w:val="22"/>
                      <w:szCs w:val="22"/>
                    </w:rPr>
                    <w:t xml:space="preserve">Vytų porų ryšio kabelio PVC izoliacija 50x2x iki 0,8 mm2 tiesimas  </w:t>
                  </w:r>
                  <w:r w:rsidRPr="006A79D6">
                    <w:rPr>
                      <w:rFonts w:ascii="Calibri" w:hAnsi="Calibri" w:cs="Calibri"/>
                      <w:b/>
                      <w:sz w:val="22"/>
                      <w:szCs w:val="22"/>
                    </w:rPr>
                    <w:t>esamame (įrengtame)</w:t>
                  </w:r>
                  <w:r w:rsidRPr="006A79D6">
                    <w:rPr>
                      <w:rFonts w:ascii="Calibri" w:hAnsi="Calibri" w:cs="Calibri"/>
                      <w:sz w:val="22"/>
                      <w:szCs w:val="22"/>
                    </w:rPr>
                    <w:t xml:space="preserve"> vamzdyje </w:t>
                  </w:r>
                  <w:r>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92A630" w14:textId="77777777"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00FE79CD"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3D935256"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57CA952B"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11C97574"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78ABAD04"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6D197666"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04E02251"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25912943"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4CE8ACC8" w14:textId="77777777" w:rsidR="00CA7D03" w:rsidRPr="006A79D6" w:rsidRDefault="00CA7D03" w:rsidP="00CA7D03">
                  <w:pPr>
                    <w:pStyle w:val="Standard"/>
                    <w:rPr>
                      <w:rFonts w:ascii="Calibri" w:hAnsi="Calibri" w:cs="Calibri"/>
                      <w:sz w:val="22"/>
                      <w:szCs w:val="22"/>
                    </w:rPr>
                  </w:pPr>
                </w:p>
              </w:tc>
            </w:tr>
            <w:tr w:rsidR="00CA7D03" w:rsidRPr="006A79D6" w14:paraId="113C7DE2"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5F3FE" w14:textId="226DA9E8"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31.</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6E3409" w14:textId="192C5679"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20x2x iki 0,8 mm2 tiesimas  </w:t>
                  </w:r>
                  <w:r w:rsidRPr="006A79D6">
                    <w:rPr>
                      <w:rFonts w:ascii="Calibri" w:hAnsi="Calibri" w:cs="Calibri"/>
                      <w:b/>
                      <w:sz w:val="22"/>
                      <w:szCs w:val="22"/>
                    </w:rPr>
                    <w:t>esamame (įrengtame)</w:t>
                  </w:r>
                  <w:r w:rsidRPr="006A79D6">
                    <w:rPr>
                      <w:rFonts w:ascii="Calibri" w:hAnsi="Calibri" w:cs="Calibri"/>
                      <w:sz w:val="22"/>
                      <w:szCs w:val="22"/>
                    </w:rPr>
                    <w:t xml:space="preserve"> vamzdyje </w:t>
                  </w:r>
                  <w:r>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F122A" w14:textId="3E06500F"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7CF8A760"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6A3A1112"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50ADE1D7"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39BDCA13"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40FE13FE"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6E51CFFC"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53A4F925"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7AF6F15B"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6E9625FE" w14:textId="77777777" w:rsidR="00CA7D03" w:rsidRPr="006A79D6" w:rsidRDefault="00CA7D03" w:rsidP="00CA7D03">
                  <w:pPr>
                    <w:pStyle w:val="Standard"/>
                    <w:rPr>
                      <w:rFonts w:ascii="Calibri" w:hAnsi="Calibri" w:cs="Calibri"/>
                      <w:sz w:val="22"/>
                      <w:szCs w:val="22"/>
                    </w:rPr>
                  </w:pPr>
                </w:p>
              </w:tc>
            </w:tr>
            <w:tr w:rsidR="00CA7D03" w:rsidRPr="006A79D6" w14:paraId="48118158"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4B36E" w14:textId="641BE479"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32.</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D45CA6" w14:textId="34951FF8" w:rsidR="00CA7D03" w:rsidRPr="006A79D6" w:rsidRDefault="00CA7D03" w:rsidP="00CA7D03">
                  <w:pPr>
                    <w:pStyle w:val="Standard"/>
                    <w:jc w:val="both"/>
                  </w:pPr>
                  <w:r w:rsidRPr="006A79D6">
                    <w:rPr>
                      <w:rFonts w:ascii="Calibri" w:hAnsi="Calibri" w:cs="Calibri"/>
                      <w:sz w:val="22"/>
                      <w:szCs w:val="22"/>
                    </w:rPr>
                    <w:t xml:space="preserve">Vytų porų ryšio kabelio PVC izoliacija 10x2x iki 0,8 mm2 tiesimas  </w:t>
                  </w:r>
                  <w:r w:rsidRPr="006A79D6">
                    <w:rPr>
                      <w:rFonts w:ascii="Calibri" w:hAnsi="Calibri" w:cs="Calibri"/>
                      <w:b/>
                      <w:sz w:val="22"/>
                      <w:szCs w:val="22"/>
                    </w:rPr>
                    <w:t>esamame (įrengtame)</w:t>
                  </w:r>
                  <w:r w:rsidRPr="006A79D6">
                    <w:rPr>
                      <w:rFonts w:ascii="Calibri" w:hAnsi="Calibri" w:cs="Calibri"/>
                      <w:sz w:val="22"/>
                      <w:szCs w:val="22"/>
                    </w:rPr>
                    <w:t xml:space="preserve"> vamzdyje </w:t>
                  </w:r>
                  <w:r>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F33667" w14:textId="77777777"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407AEF0D"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47319333"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53E8DE52"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27A5E4FB"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224E27F5"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2B5FB361"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11714DC2"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42C0C3D3"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78253FE7" w14:textId="77777777" w:rsidR="00CA7D03" w:rsidRPr="006A79D6" w:rsidRDefault="00CA7D03" w:rsidP="00CA7D03">
                  <w:pPr>
                    <w:pStyle w:val="Standard"/>
                    <w:rPr>
                      <w:rFonts w:ascii="Calibri" w:hAnsi="Calibri" w:cs="Calibri"/>
                      <w:sz w:val="22"/>
                      <w:szCs w:val="22"/>
                    </w:rPr>
                  </w:pPr>
                </w:p>
              </w:tc>
            </w:tr>
            <w:tr w:rsidR="00CA7D03" w:rsidRPr="006A79D6" w14:paraId="6CC2103D"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AD49C" w14:textId="1D18E2D5"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33.</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4B36F2" w14:textId="301536E3"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 xml:space="preserve">Šviesolaidinio 12 skaidulų (SM) ryšio kabelio tiesimas  </w:t>
                  </w:r>
                  <w:r w:rsidRPr="006A79D6">
                    <w:rPr>
                      <w:rFonts w:ascii="Calibri" w:hAnsi="Calibri" w:cs="Calibri"/>
                      <w:b/>
                      <w:sz w:val="22"/>
                      <w:szCs w:val="22"/>
                    </w:rPr>
                    <w:t>esamame (įrengtame)</w:t>
                  </w:r>
                  <w:r w:rsidRPr="006A79D6">
                    <w:rPr>
                      <w:rFonts w:ascii="Calibri" w:hAnsi="Calibri" w:cs="Calibri"/>
                      <w:sz w:val="22"/>
                      <w:szCs w:val="22"/>
                    </w:rPr>
                    <w:t xml:space="preserve"> vamzdyje </w:t>
                  </w:r>
                  <w:r>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87A653" w14:textId="38E76141"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260491C6"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185927AF"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2F541461"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479EA2BB"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2BD5C371"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42B781EB"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14FFF33C"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3A22F6A0"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6A5C29F2" w14:textId="77777777" w:rsidR="00CA7D03" w:rsidRPr="006A79D6" w:rsidRDefault="00CA7D03" w:rsidP="00CA7D03">
                  <w:pPr>
                    <w:pStyle w:val="Standard"/>
                    <w:rPr>
                      <w:rFonts w:ascii="Calibri" w:hAnsi="Calibri" w:cs="Calibri"/>
                      <w:sz w:val="22"/>
                      <w:szCs w:val="22"/>
                    </w:rPr>
                  </w:pPr>
                </w:p>
              </w:tc>
            </w:tr>
            <w:tr w:rsidR="00CA7D03" w:rsidRPr="006A79D6" w14:paraId="67EB6B32"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4A601" w14:textId="5EC2B5EE"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34.</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169DB" w14:textId="1F8ADCB2" w:rsidR="00CA7D03" w:rsidRDefault="00CA7D03" w:rsidP="00CA7D03">
                  <w:pPr>
                    <w:pStyle w:val="Standard"/>
                    <w:jc w:val="both"/>
                    <w:rPr>
                      <w:rFonts w:ascii="Calibri" w:hAnsi="Calibri" w:cs="Calibri"/>
                      <w:sz w:val="22"/>
                      <w:szCs w:val="22"/>
                    </w:rPr>
                  </w:pPr>
                  <w:r w:rsidRPr="006A79D6">
                    <w:rPr>
                      <w:rFonts w:ascii="Calibri" w:hAnsi="Calibri" w:cs="Calibri"/>
                      <w:sz w:val="22"/>
                      <w:szCs w:val="22"/>
                    </w:rPr>
                    <w:t xml:space="preserve">Šviesolaidinio 24 skaidulų (SM) ryšio kabelio tiesimas  </w:t>
                  </w:r>
                  <w:r w:rsidRPr="006A79D6">
                    <w:rPr>
                      <w:rFonts w:ascii="Calibri" w:hAnsi="Calibri" w:cs="Calibri"/>
                      <w:b/>
                      <w:sz w:val="22"/>
                      <w:szCs w:val="22"/>
                    </w:rPr>
                    <w:t>esamame (įrengtame)</w:t>
                  </w:r>
                  <w:r w:rsidRPr="006A79D6">
                    <w:rPr>
                      <w:rFonts w:ascii="Calibri" w:hAnsi="Calibri" w:cs="Calibri"/>
                      <w:sz w:val="22"/>
                      <w:szCs w:val="22"/>
                    </w:rPr>
                    <w:t xml:space="preserve"> vamzdyje </w:t>
                  </w:r>
                  <w:r>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6A2D6" w14:textId="2D416997" w:rsidR="00CA7D03" w:rsidRDefault="00CA7D03" w:rsidP="00CA7D03">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76E1F95B"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5627FD96"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57384220"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244DAF47"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5349EE9D"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5653E33C"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6B416BB5"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47CDE2B5"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407F1F95" w14:textId="77777777" w:rsidR="00CA7D03" w:rsidRPr="006A79D6" w:rsidRDefault="00CA7D03" w:rsidP="00CA7D03">
                  <w:pPr>
                    <w:pStyle w:val="Standard"/>
                    <w:rPr>
                      <w:rFonts w:ascii="Calibri" w:hAnsi="Calibri" w:cs="Calibri"/>
                      <w:sz w:val="22"/>
                      <w:szCs w:val="22"/>
                    </w:rPr>
                  </w:pPr>
                </w:p>
              </w:tc>
            </w:tr>
            <w:tr w:rsidR="00CA7D03" w:rsidRPr="006A79D6" w14:paraId="7FFDC208"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D0020" w14:textId="6ECA6046"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35.</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4AC0BE" w14:textId="417C7FED"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Šviesolaidinio 4</w:t>
                  </w:r>
                  <w:r>
                    <w:rPr>
                      <w:rFonts w:ascii="Calibri" w:hAnsi="Calibri" w:cs="Calibri"/>
                      <w:sz w:val="22"/>
                      <w:szCs w:val="22"/>
                    </w:rPr>
                    <w:t>8</w:t>
                  </w:r>
                  <w:r w:rsidRPr="006A79D6">
                    <w:rPr>
                      <w:rFonts w:ascii="Calibri" w:hAnsi="Calibri" w:cs="Calibri"/>
                      <w:sz w:val="22"/>
                      <w:szCs w:val="22"/>
                    </w:rPr>
                    <w:t xml:space="preserve"> skaidulų (SM) ryšio kabelio tiesimas  </w:t>
                  </w:r>
                  <w:r w:rsidRPr="006A79D6">
                    <w:rPr>
                      <w:rFonts w:ascii="Calibri" w:hAnsi="Calibri" w:cs="Calibri"/>
                      <w:b/>
                      <w:sz w:val="22"/>
                      <w:szCs w:val="22"/>
                    </w:rPr>
                    <w:t>esamame (įrengtame)</w:t>
                  </w:r>
                  <w:r w:rsidRPr="006A79D6">
                    <w:rPr>
                      <w:rFonts w:ascii="Calibri" w:hAnsi="Calibri" w:cs="Calibri"/>
                      <w:sz w:val="22"/>
                      <w:szCs w:val="22"/>
                    </w:rPr>
                    <w:t xml:space="preserve"> vamzdyje </w:t>
                  </w:r>
                  <w:r>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D0E8D4" w14:textId="6044782B"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6380E282"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627E78BB"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28EA802B"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4743AA1E"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09E21918"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41E9592D"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300EFAAD"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49B384D5"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06FBABE2" w14:textId="77777777" w:rsidR="00CA7D03" w:rsidRPr="006A79D6" w:rsidRDefault="00CA7D03" w:rsidP="00CA7D03">
                  <w:pPr>
                    <w:pStyle w:val="Standard"/>
                    <w:rPr>
                      <w:rFonts w:ascii="Calibri" w:hAnsi="Calibri" w:cs="Calibri"/>
                      <w:sz w:val="22"/>
                      <w:szCs w:val="22"/>
                    </w:rPr>
                  </w:pPr>
                </w:p>
              </w:tc>
            </w:tr>
            <w:tr w:rsidR="00CA7D03" w:rsidRPr="006A79D6" w14:paraId="4EDB29CC"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53388" w14:textId="64DC3E16"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36.</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06B641" w14:textId="7025F03B" w:rsidR="00CA7D03" w:rsidRPr="00085C03" w:rsidRDefault="00CA7D03" w:rsidP="00CA7D03">
                  <w:pPr>
                    <w:pStyle w:val="Standard"/>
                    <w:jc w:val="both"/>
                    <w:rPr>
                      <w:rFonts w:ascii="Calibri" w:hAnsi="Calibri" w:cs="Calibri"/>
                      <w:sz w:val="22"/>
                      <w:szCs w:val="22"/>
                    </w:rPr>
                  </w:pPr>
                  <w:r w:rsidRPr="00085C03">
                    <w:rPr>
                      <w:rFonts w:ascii="Calibri" w:hAnsi="Calibri" w:cs="Calibri"/>
                      <w:sz w:val="22"/>
                      <w:szCs w:val="22"/>
                    </w:rPr>
                    <w:t>6 kategorijos (UTP) vytos poros ryšio kabelio 4x2 tiesimas pastato viduje įrengtomis konstrukcijomis (įskaitant medžiagas,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AD140" w14:textId="7A7E07EF" w:rsidR="00CA7D03" w:rsidRPr="006A79D6" w:rsidRDefault="00CA7D03" w:rsidP="00CA7D03">
                  <w:pPr>
                    <w:pStyle w:val="Standard"/>
                    <w:jc w:val="center"/>
                    <w:rPr>
                      <w:rFonts w:ascii="Calibri" w:hAnsi="Calibri" w:cs="Calibri"/>
                      <w:bCs/>
                      <w:sz w:val="22"/>
                      <w:szCs w:val="22"/>
                    </w:rPr>
                  </w:pPr>
                  <w:r>
                    <w:rPr>
                      <w:rFonts w:ascii="Calibri" w:hAnsi="Calibri" w:cs="Calibri"/>
                      <w:bCs/>
                      <w:sz w:val="22"/>
                      <w:szCs w:val="22"/>
                    </w:rPr>
                    <w:t>m</w:t>
                  </w:r>
                </w:p>
              </w:tc>
              <w:tc>
                <w:tcPr>
                  <w:tcW w:w="106" w:type="dxa"/>
                  <w:tcMar>
                    <w:top w:w="0" w:type="dxa"/>
                    <w:left w:w="10" w:type="dxa"/>
                    <w:bottom w:w="0" w:type="dxa"/>
                    <w:right w:w="10" w:type="dxa"/>
                  </w:tcMar>
                </w:tcPr>
                <w:p w14:paraId="4C8A64FB"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7450DE20"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5D6675DF"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3EC4DCC7"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2156A64C"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14366995"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067D46E9"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0F15FA97"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593B3132" w14:textId="77777777" w:rsidR="00CA7D03" w:rsidRPr="006A79D6" w:rsidRDefault="00CA7D03" w:rsidP="00CA7D03">
                  <w:pPr>
                    <w:pStyle w:val="Standard"/>
                    <w:rPr>
                      <w:rFonts w:ascii="Calibri" w:hAnsi="Calibri" w:cs="Calibri"/>
                      <w:sz w:val="22"/>
                      <w:szCs w:val="22"/>
                    </w:rPr>
                  </w:pPr>
                </w:p>
              </w:tc>
            </w:tr>
            <w:tr w:rsidR="00CA7D03" w:rsidRPr="006A79D6" w14:paraId="291170B8"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93295" w14:textId="7046B81E"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37.</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46526C" w14:textId="50034972" w:rsidR="00CA7D03" w:rsidRPr="00085C03" w:rsidRDefault="00CA7D03" w:rsidP="00CA7D03">
                  <w:pPr>
                    <w:pStyle w:val="Standard"/>
                    <w:jc w:val="both"/>
                    <w:rPr>
                      <w:rFonts w:ascii="Calibri" w:hAnsi="Calibri" w:cs="Calibri"/>
                      <w:sz w:val="22"/>
                      <w:szCs w:val="22"/>
                    </w:rPr>
                  </w:pPr>
                  <w:r w:rsidRPr="00085C03">
                    <w:rPr>
                      <w:rFonts w:ascii="Calibri" w:hAnsi="Calibri" w:cs="Calibri"/>
                      <w:sz w:val="22"/>
                      <w:szCs w:val="22"/>
                    </w:rPr>
                    <w:t>6 kategorijos (FTP) vytos poros ryšio kabelio 4x2 tiesimas pastato viduje įrengtomis konstrukcijomis (įskaitant medžiagas,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D4E056" w14:textId="29256A5D" w:rsidR="00CA7D03" w:rsidRPr="006A79D6" w:rsidRDefault="00CA7D03" w:rsidP="00CA7D03">
                  <w:pPr>
                    <w:pStyle w:val="Standard"/>
                    <w:jc w:val="center"/>
                    <w:rPr>
                      <w:rFonts w:ascii="Calibri" w:hAnsi="Calibri" w:cs="Calibri"/>
                      <w:bCs/>
                      <w:sz w:val="22"/>
                      <w:szCs w:val="22"/>
                    </w:rPr>
                  </w:pPr>
                  <w:r>
                    <w:rPr>
                      <w:rFonts w:ascii="Calibri" w:hAnsi="Calibri" w:cs="Calibri"/>
                      <w:bCs/>
                      <w:sz w:val="22"/>
                      <w:szCs w:val="22"/>
                    </w:rPr>
                    <w:t>m</w:t>
                  </w:r>
                </w:p>
              </w:tc>
              <w:tc>
                <w:tcPr>
                  <w:tcW w:w="106" w:type="dxa"/>
                  <w:tcMar>
                    <w:top w:w="0" w:type="dxa"/>
                    <w:left w:w="10" w:type="dxa"/>
                    <w:bottom w:w="0" w:type="dxa"/>
                    <w:right w:w="10" w:type="dxa"/>
                  </w:tcMar>
                </w:tcPr>
                <w:p w14:paraId="07AF1AB0"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639F8470"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79A8A6DC"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56162E85"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2C039409"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2052F071"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28DEEA5B"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0AD16D98"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1F660D1A" w14:textId="77777777" w:rsidR="00CA7D03" w:rsidRPr="006A79D6" w:rsidRDefault="00CA7D03" w:rsidP="00CA7D03">
                  <w:pPr>
                    <w:pStyle w:val="Standard"/>
                    <w:rPr>
                      <w:rFonts w:ascii="Calibri" w:hAnsi="Calibri" w:cs="Calibri"/>
                      <w:sz w:val="22"/>
                      <w:szCs w:val="22"/>
                    </w:rPr>
                  </w:pPr>
                </w:p>
              </w:tc>
            </w:tr>
            <w:tr w:rsidR="00CA7D03" w:rsidRPr="006A79D6" w14:paraId="32380E10"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BF3B2" w14:textId="641246D7"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38.</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E0CEA1" w14:textId="7031891B" w:rsidR="00CA7D03" w:rsidRPr="00085C03" w:rsidRDefault="00CA7D03" w:rsidP="00CA7D03">
                  <w:pPr>
                    <w:pStyle w:val="Standard"/>
                    <w:jc w:val="both"/>
                    <w:rPr>
                      <w:rFonts w:ascii="Calibri" w:hAnsi="Calibri" w:cs="Calibri"/>
                      <w:sz w:val="22"/>
                      <w:szCs w:val="22"/>
                    </w:rPr>
                  </w:pPr>
                  <w:r w:rsidRPr="00085C03">
                    <w:rPr>
                      <w:rFonts w:ascii="Calibri" w:hAnsi="Calibri" w:cs="Calibri"/>
                      <w:sz w:val="22"/>
                      <w:szCs w:val="22"/>
                    </w:rPr>
                    <w:t>Vytų porų ryšio kabelio PVC izoliacija 100x2x iki 0,8 mm2  galinis išdirbis bei prijungimas prie ryšių plinto Kauno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63BD99" w14:textId="77777777"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376D5885"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78E9BA28"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39979A8D"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0810DD2E"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0A01EBE8"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06C3CD9F"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20B3F1EE"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3254EE89"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7F4FC4A6" w14:textId="77777777" w:rsidR="00CA7D03" w:rsidRPr="006A79D6" w:rsidRDefault="00CA7D03" w:rsidP="00CA7D03">
                  <w:pPr>
                    <w:pStyle w:val="Standard"/>
                    <w:rPr>
                      <w:rFonts w:ascii="Calibri" w:hAnsi="Calibri" w:cs="Calibri"/>
                      <w:sz w:val="22"/>
                      <w:szCs w:val="22"/>
                    </w:rPr>
                  </w:pPr>
                </w:p>
              </w:tc>
            </w:tr>
            <w:tr w:rsidR="00CA7D03" w:rsidRPr="006A79D6" w14:paraId="39ADAD9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05C19" w14:textId="01FBF17F"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39.</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59EE37" w14:textId="5583AF1E"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50x2x iki 0,8 mm2  galinis išdirbis bei prijungimas prie ryšių plinto </w:t>
                  </w:r>
                  <w:r>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14AA97" w14:textId="77777777"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AE1515F"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30FBA6B8"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4137A867"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0F443CCE"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47DD65F4"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139D278C"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0F02DA8A"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7B8687D7"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73164DA5" w14:textId="77777777" w:rsidR="00CA7D03" w:rsidRPr="006A79D6" w:rsidRDefault="00CA7D03" w:rsidP="00CA7D03">
                  <w:pPr>
                    <w:pStyle w:val="Standard"/>
                    <w:rPr>
                      <w:rFonts w:ascii="Calibri" w:hAnsi="Calibri" w:cs="Calibri"/>
                      <w:sz w:val="22"/>
                      <w:szCs w:val="22"/>
                    </w:rPr>
                  </w:pPr>
                </w:p>
              </w:tc>
            </w:tr>
            <w:tr w:rsidR="00CA7D03" w:rsidRPr="006A79D6" w14:paraId="1F96661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09154" w14:textId="396C58F3"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40.</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D432B5" w14:textId="73428AA1"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20x2x iki 0,8 mm2  galinis išdirbis bei prijungimas prie ryšių plinto </w:t>
                  </w:r>
                  <w:r>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AA38DF" w14:textId="33EDF67A"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5954AB29"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20373051"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004566E6"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0189465F"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0A5D6290"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3B9AEB11"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4138C58A"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39FF1B38"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0AC41641" w14:textId="77777777" w:rsidR="00CA7D03" w:rsidRPr="006A79D6" w:rsidRDefault="00CA7D03" w:rsidP="00CA7D03">
                  <w:pPr>
                    <w:pStyle w:val="Standard"/>
                    <w:rPr>
                      <w:rFonts w:ascii="Calibri" w:hAnsi="Calibri" w:cs="Calibri"/>
                      <w:sz w:val="22"/>
                      <w:szCs w:val="22"/>
                    </w:rPr>
                  </w:pPr>
                </w:p>
              </w:tc>
            </w:tr>
            <w:tr w:rsidR="00CA7D03" w:rsidRPr="006A79D6" w14:paraId="6706A854"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9ADC2" w14:textId="0C9D2485"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41.</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BBC9E2" w14:textId="0C795506"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10x2x iki 0,8 mm2  galinis išdirbis bei prijungimas prie ryšių plinto </w:t>
                  </w:r>
                  <w:r>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w:t>
                  </w:r>
                  <w:r w:rsidRPr="006A79D6">
                    <w:rPr>
                      <w:rFonts w:ascii="Calibri" w:hAnsi="Calibri" w:cs="Calibri"/>
                      <w:sz w:val="22"/>
                      <w:szCs w:val="22"/>
                    </w:rPr>
                    <w:lastRenderedPageBreak/>
                    <w:t>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3CDE36" w14:textId="77777777"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lastRenderedPageBreak/>
                    <w:t>Vnt.</w:t>
                  </w:r>
                </w:p>
              </w:tc>
              <w:tc>
                <w:tcPr>
                  <w:tcW w:w="106" w:type="dxa"/>
                  <w:tcMar>
                    <w:top w:w="0" w:type="dxa"/>
                    <w:left w:w="10" w:type="dxa"/>
                    <w:bottom w:w="0" w:type="dxa"/>
                    <w:right w:w="10" w:type="dxa"/>
                  </w:tcMar>
                </w:tcPr>
                <w:p w14:paraId="222581CE"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13F17A8E"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31F74E56"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77850E48"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4681E694"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00779084"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05EFB5C7"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581D5202"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77DFFD55" w14:textId="77777777" w:rsidR="00CA7D03" w:rsidRPr="006A79D6" w:rsidRDefault="00CA7D03" w:rsidP="00CA7D03">
                  <w:pPr>
                    <w:pStyle w:val="Standard"/>
                    <w:rPr>
                      <w:rFonts w:ascii="Calibri" w:hAnsi="Calibri" w:cs="Calibri"/>
                      <w:sz w:val="22"/>
                      <w:szCs w:val="22"/>
                    </w:rPr>
                  </w:pPr>
                </w:p>
              </w:tc>
            </w:tr>
            <w:tr w:rsidR="00CA7D03" w:rsidRPr="006A79D6" w14:paraId="4A50B4D7"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48180" w14:textId="32E4306A"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42.</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8BCF3" w14:textId="3E63EA1C"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 xml:space="preserve">Pradūrimas po gatve </w:t>
                  </w:r>
                  <w:r>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5B1FC" w14:textId="77777777"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78D9E61D"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5A5DD102"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5C2817E9"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092A2BDA"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31E0F462"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1E0C1132"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4FFC6A7A"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218DB6D2"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54AB4A5D" w14:textId="77777777" w:rsidR="00CA7D03" w:rsidRPr="006A79D6" w:rsidRDefault="00CA7D03" w:rsidP="00CA7D03">
                  <w:pPr>
                    <w:pStyle w:val="Standard"/>
                    <w:rPr>
                      <w:rFonts w:ascii="Calibri" w:hAnsi="Calibri" w:cs="Calibri"/>
                      <w:sz w:val="22"/>
                      <w:szCs w:val="22"/>
                    </w:rPr>
                  </w:pPr>
                </w:p>
              </w:tc>
            </w:tr>
            <w:tr w:rsidR="00CA7D03" w:rsidRPr="006A79D6" w14:paraId="313E63C9"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67AE5" w14:textId="772231F7" w:rsidR="00CA7D03" w:rsidRPr="006A79D6" w:rsidRDefault="00CA7D03" w:rsidP="00CA7D03">
                  <w:pPr>
                    <w:pStyle w:val="Standard"/>
                    <w:jc w:val="center"/>
                    <w:rPr>
                      <w:rFonts w:ascii="Calibri" w:hAnsi="Calibri" w:cs="Calibri"/>
                      <w:sz w:val="22"/>
                      <w:szCs w:val="22"/>
                    </w:rPr>
                  </w:pPr>
                  <w:r>
                    <w:rPr>
                      <w:rFonts w:ascii="Calibri" w:hAnsi="Calibri" w:cs="Calibri"/>
                      <w:sz w:val="22"/>
                      <w:szCs w:val="22"/>
                    </w:rPr>
                    <w:t>43.</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154E0C" w14:textId="4B69DB39"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 xml:space="preserve">Uždaro perėjimo įrengimas kryptinio gręžimo būdu 63 iki 160 mm2 </w:t>
                  </w:r>
                  <w:r>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01EAA" w14:textId="77777777"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348546B6"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77F67D9E"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463E1DDE"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580CB712"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7AD81D2E"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4FE46047"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074E534C"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62DE335E"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01659629" w14:textId="77777777" w:rsidR="00CA7D03" w:rsidRPr="006A79D6" w:rsidRDefault="00CA7D03" w:rsidP="00CA7D03">
                  <w:pPr>
                    <w:pStyle w:val="Standard"/>
                    <w:rPr>
                      <w:rFonts w:ascii="Calibri" w:hAnsi="Calibri" w:cs="Calibri"/>
                      <w:sz w:val="22"/>
                      <w:szCs w:val="22"/>
                    </w:rPr>
                  </w:pPr>
                </w:p>
              </w:tc>
            </w:tr>
            <w:tr w:rsidR="00CA7D03" w:rsidRPr="006A79D6" w14:paraId="3EF9B379" w14:textId="77777777" w:rsidTr="00B20B5E">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BDB94" w14:textId="75E3BA4D"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44.</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33B267" w14:textId="748573DA" w:rsidR="00CA7D03" w:rsidRPr="006A79D6" w:rsidRDefault="00CA7D03" w:rsidP="00CA7D03">
                  <w:pPr>
                    <w:pStyle w:val="Standard"/>
                    <w:jc w:val="both"/>
                    <w:rPr>
                      <w:rFonts w:ascii="Calibri" w:hAnsi="Calibri" w:cs="Calibri"/>
                      <w:sz w:val="22"/>
                      <w:szCs w:val="22"/>
                    </w:rPr>
                  </w:pPr>
                  <w:r>
                    <w:rPr>
                      <w:rFonts w:ascii="Calibri" w:hAnsi="Calibri" w:cs="Calibri"/>
                      <w:sz w:val="22"/>
                      <w:szCs w:val="22"/>
                    </w:rPr>
                    <w:t xml:space="preserve">6 kategorijos (UTP) 24 lizdų pach panelės montavimas ir 6 kategorijos (UTP) vytos poros ryšio kabelių (4x2) 24 vnt. išdirbimas, prijungimas, matavimas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4FFA27" w14:textId="3C1EDE0C" w:rsidR="00CA7D03" w:rsidRPr="006A79D6" w:rsidRDefault="00CA7D03" w:rsidP="00CA7D03">
                  <w:pPr>
                    <w:pStyle w:val="Standard"/>
                    <w:jc w:val="center"/>
                    <w:rPr>
                      <w:rFonts w:ascii="Calibri" w:hAnsi="Calibri" w:cs="Calibri"/>
                      <w:bCs/>
                      <w:sz w:val="22"/>
                      <w:szCs w:val="22"/>
                    </w:rPr>
                  </w:pPr>
                  <w:r w:rsidRPr="003162F2">
                    <w:rPr>
                      <w:rFonts w:ascii="Calibri" w:hAnsi="Calibri" w:cs="Calibri"/>
                      <w:bCs/>
                      <w:sz w:val="22"/>
                      <w:szCs w:val="22"/>
                    </w:rPr>
                    <w:t>Vnt.</w:t>
                  </w:r>
                </w:p>
              </w:tc>
              <w:tc>
                <w:tcPr>
                  <w:tcW w:w="106" w:type="dxa"/>
                  <w:tcMar>
                    <w:top w:w="0" w:type="dxa"/>
                    <w:left w:w="10" w:type="dxa"/>
                    <w:bottom w:w="0" w:type="dxa"/>
                    <w:right w:w="10" w:type="dxa"/>
                  </w:tcMar>
                </w:tcPr>
                <w:p w14:paraId="093C70C1"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6EBE53A2"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169B5E8C"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6186DB87"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0DA0AC81"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680677E6"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5B32A4BE"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40E70655"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79EAC7A3" w14:textId="77777777" w:rsidR="00CA7D03" w:rsidRPr="006A79D6" w:rsidRDefault="00CA7D03" w:rsidP="00CA7D03">
                  <w:pPr>
                    <w:pStyle w:val="Standard"/>
                    <w:rPr>
                      <w:rFonts w:ascii="Calibri" w:hAnsi="Calibri" w:cs="Calibri"/>
                      <w:sz w:val="22"/>
                      <w:szCs w:val="22"/>
                    </w:rPr>
                  </w:pPr>
                </w:p>
              </w:tc>
            </w:tr>
            <w:tr w:rsidR="00CA7D03" w:rsidRPr="006A79D6" w14:paraId="4DBE61B6" w14:textId="77777777" w:rsidTr="00B20B5E">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FDDD6" w14:textId="3C6F19A1"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45.</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BE3974" w14:textId="2BB4CA34" w:rsidR="00CA7D03" w:rsidRPr="006A79D6" w:rsidRDefault="00CA7D03" w:rsidP="00CA7D03">
                  <w:pPr>
                    <w:pStyle w:val="Standard"/>
                    <w:jc w:val="both"/>
                    <w:rPr>
                      <w:rFonts w:ascii="Calibri" w:hAnsi="Calibri" w:cs="Calibri"/>
                      <w:sz w:val="22"/>
                      <w:szCs w:val="22"/>
                    </w:rPr>
                  </w:pPr>
                  <w:r>
                    <w:rPr>
                      <w:rFonts w:ascii="Calibri" w:hAnsi="Calibri" w:cs="Calibri"/>
                      <w:sz w:val="22"/>
                      <w:szCs w:val="22"/>
                    </w:rPr>
                    <w:t xml:space="preserve">6 kategorijos (FTP) 24 lizdų pach panelės montavimas ir 6 kategorijos (FTP) vytos poros ryšio kabelių (4x2) 24 vnt. išdirbimas, prijungimas, matavimas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AEE166" w14:textId="07394562" w:rsidR="00CA7D03" w:rsidRPr="006A79D6" w:rsidRDefault="00CA7D03" w:rsidP="00CA7D03">
                  <w:pPr>
                    <w:pStyle w:val="Standard"/>
                    <w:jc w:val="center"/>
                    <w:rPr>
                      <w:rFonts w:ascii="Calibri" w:hAnsi="Calibri" w:cs="Calibri"/>
                      <w:bCs/>
                      <w:sz w:val="22"/>
                      <w:szCs w:val="22"/>
                    </w:rPr>
                  </w:pPr>
                  <w:r w:rsidRPr="003162F2">
                    <w:rPr>
                      <w:rFonts w:ascii="Calibri" w:hAnsi="Calibri" w:cs="Calibri"/>
                      <w:bCs/>
                      <w:sz w:val="22"/>
                      <w:szCs w:val="22"/>
                    </w:rPr>
                    <w:t>Vnt.</w:t>
                  </w:r>
                </w:p>
              </w:tc>
              <w:tc>
                <w:tcPr>
                  <w:tcW w:w="106" w:type="dxa"/>
                  <w:tcMar>
                    <w:top w:w="0" w:type="dxa"/>
                    <w:left w:w="10" w:type="dxa"/>
                    <w:bottom w:w="0" w:type="dxa"/>
                    <w:right w:w="10" w:type="dxa"/>
                  </w:tcMar>
                </w:tcPr>
                <w:p w14:paraId="2B09B9C2"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2F2807B1"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2DBBDE54"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1B4D0BDE"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75CD04D5"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553F60A1"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7B6AE710"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4F2F4434"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63584E3D" w14:textId="77777777" w:rsidR="00CA7D03" w:rsidRPr="006A79D6" w:rsidRDefault="00CA7D03" w:rsidP="00CA7D03">
                  <w:pPr>
                    <w:pStyle w:val="Standard"/>
                    <w:rPr>
                      <w:rFonts w:ascii="Calibri" w:hAnsi="Calibri" w:cs="Calibri"/>
                      <w:sz w:val="22"/>
                      <w:szCs w:val="22"/>
                    </w:rPr>
                  </w:pPr>
                </w:p>
              </w:tc>
            </w:tr>
            <w:tr w:rsidR="00CA7D03" w:rsidRPr="006A79D6" w14:paraId="7E13F406" w14:textId="77777777" w:rsidTr="00B20B5E">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EF308" w14:textId="0D37007F"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46.</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E559F" w14:textId="4F609CD5"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12 skaidulų  šviesolaidinio kabelio ODF blokų montavimas, prijungiant 12 skaidulų</w:t>
                  </w:r>
                  <w:r>
                    <w:rPr>
                      <w:rFonts w:ascii="Calibri" w:hAnsi="Calibri" w:cs="Calibri"/>
                      <w:sz w:val="22"/>
                      <w:szCs w:val="22"/>
                    </w:rPr>
                    <w:t xml:space="preserve">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774D4" w14:textId="6F9515D9"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5AD9A81B"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6B12EB66"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4FDD8EDB"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01BE497E"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7C1629C2"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794CE027"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15401F7F"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58051132"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55717EA2" w14:textId="77777777" w:rsidR="00CA7D03" w:rsidRPr="006A79D6" w:rsidRDefault="00CA7D03" w:rsidP="00CA7D03">
                  <w:pPr>
                    <w:pStyle w:val="Standard"/>
                    <w:rPr>
                      <w:rFonts w:ascii="Calibri" w:hAnsi="Calibri" w:cs="Calibri"/>
                      <w:sz w:val="22"/>
                      <w:szCs w:val="22"/>
                    </w:rPr>
                  </w:pPr>
                </w:p>
              </w:tc>
            </w:tr>
            <w:tr w:rsidR="00CA7D03" w:rsidRPr="006A79D6" w14:paraId="00B65ECA" w14:textId="77777777" w:rsidTr="00B20B5E">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49F11" w14:textId="218DF1B8"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4</w:t>
                  </w:r>
                  <w:r w:rsidR="00085C03">
                    <w:rPr>
                      <w:rFonts w:ascii="Calibri" w:hAnsi="Calibri" w:cs="Calibri"/>
                      <w:sz w:val="22"/>
                      <w:szCs w:val="22"/>
                    </w:rPr>
                    <w:t>7</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7312E" w14:textId="2D0CDB71"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24 skaidulų  šviesolaidinio kabelio ODF blokų montavimas, prijungiant 24 skaidulas</w:t>
                  </w:r>
                  <w:r>
                    <w:rPr>
                      <w:rFonts w:ascii="Calibri" w:hAnsi="Calibri" w:cs="Calibri"/>
                      <w:sz w:val="22"/>
                      <w:szCs w:val="22"/>
                    </w:rPr>
                    <w:t xml:space="preserve">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56A207" w14:textId="110F999C"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6992CB2B"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3F892EBA"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0CD263F3"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7E51149A"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0790420C"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444281A1"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4673CAF7"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633E3886"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650B61DE" w14:textId="77777777" w:rsidR="00CA7D03" w:rsidRPr="006A79D6" w:rsidRDefault="00CA7D03" w:rsidP="00CA7D03">
                  <w:pPr>
                    <w:pStyle w:val="Standard"/>
                    <w:rPr>
                      <w:rFonts w:ascii="Calibri" w:hAnsi="Calibri" w:cs="Calibri"/>
                      <w:sz w:val="22"/>
                      <w:szCs w:val="22"/>
                    </w:rPr>
                  </w:pPr>
                </w:p>
              </w:tc>
            </w:tr>
            <w:tr w:rsidR="00CA7D03" w:rsidRPr="006A79D6" w14:paraId="35717A26" w14:textId="77777777" w:rsidTr="00B20B5E">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D2035" w14:textId="03149736" w:rsidR="00CA7D03" w:rsidRPr="006A79D6" w:rsidRDefault="00085C03" w:rsidP="00CA7D03">
                  <w:pPr>
                    <w:pStyle w:val="Standard"/>
                    <w:jc w:val="center"/>
                    <w:rPr>
                      <w:rFonts w:ascii="Calibri" w:hAnsi="Calibri" w:cs="Calibri"/>
                      <w:sz w:val="22"/>
                      <w:szCs w:val="22"/>
                    </w:rPr>
                  </w:pPr>
                  <w:r>
                    <w:rPr>
                      <w:rFonts w:ascii="Calibri" w:hAnsi="Calibri" w:cs="Calibri"/>
                      <w:sz w:val="22"/>
                      <w:szCs w:val="22"/>
                    </w:rPr>
                    <w:t>48</w:t>
                  </w:r>
                  <w:r w:rsidR="00CA7D03"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99CB2" w14:textId="001EDF39" w:rsidR="00CA7D03" w:rsidRPr="006A79D6" w:rsidRDefault="00CA7D03" w:rsidP="00CA7D03">
                  <w:pPr>
                    <w:pStyle w:val="Standard"/>
                    <w:jc w:val="both"/>
                    <w:rPr>
                      <w:rFonts w:ascii="Calibri" w:hAnsi="Calibri" w:cs="Calibri"/>
                      <w:sz w:val="22"/>
                      <w:szCs w:val="22"/>
                    </w:rPr>
                  </w:pPr>
                  <w:r>
                    <w:rPr>
                      <w:rFonts w:ascii="Calibri" w:hAnsi="Calibri" w:cs="Calibri"/>
                      <w:sz w:val="22"/>
                      <w:szCs w:val="22"/>
                    </w:rPr>
                    <w:t>48</w:t>
                  </w:r>
                  <w:r w:rsidRPr="006A79D6">
                    <w:rPr>
                      <w:rFonts w:ascii="Calibri" w:hAnsi="Calibri" w:cs="Calibri"/>
                      <w:sz w:val="22"/>
                      <w:szCs w:val="22"/>
                    </w:rPr>
                    <w:t xml:space="preserve"> skaidulų  šviesolaidinio kabelio ODF blokų montavimas, prijungiant 4</w:t>
                  </w:r>
                  <w:r>
                    <w:rPr>
                      <w:rFonts w:ascii="Calibri" w:hAnsi="Calibri" w:cs="Calibri"/>
                      <w:sz w:val="22"/>
                      <w:szCs w:val="22"/>
                    </w:rPr>
                    <w:t>8</w:t>
                  </w:r>
                  <w:r w:rsidRPr="006A79D6">
                    <w:rPr>
                      <w:rFonts w:ascii="Calibri" w:hAnsi="Calibri" w:cs="Calibri"/>
                      <w:sz w:val="22"/>
                      <w:szCs w:val="22"/>
                    </w:rPr>
                    <w:t xml:space="preserve"> skaidulas</w:t>
                  </w:r>
                  <w:r>
                    <w:rPr>
                      <w:rFonts w:ascii="Calibri" w:hAnsi="Calibri" w:cs="Calibri"/>
                      <w:sz w:val="22"/>
                      <w:szCs w:val="22"/>
                    </w:rPr>
                    <w:t xml:space="preserve">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3D33DA" w14:textId="3FB732C5"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1FFB0E36"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7D5CE330"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6F84A3C4"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4E8B95CE"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5BFEE690"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5CDFFD46"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180453E7"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791386DA"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7D295366" w14:textId="77777777" w:rsidR="00CA7D03" w:rsidRPr="006A79D6" w:rsidRDefault="00CA7D03" w:rsidP="00CA7D03">
                  <w:pPr>
                    <w:pStyle w:val="Standard"/>
                    <w:rPr>
                      <w:rFonts w:ascii="Calibri" w:hAnsi="Calibri" w:cs="Calibri"/>
                      <w:sz w:val="22"/>
                      <w:szCs w:val="22"/>
                    </w:rPr>
                  </w:pPr>
                </w:p>
              </w:tc>
            </w:tr>
            <w:tr w:rsidR="00CA7D03" w:rsidRPr="006A79D6" w14:paraId="4CE57087" w14:textId="77777777" w:rsidTr="00B20B5E">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5E042" w14:textId="4D1E2A41" w:rsidR="00CA7D03" w:rsidRPr="006A79D6" w:rsidRDefault="00085C03" w:rsidP="00CA7D03">
                  <w:pPr>
                    <w:pStyle w:val="Standard"/>
                    <w:jc w:val="center"/>
                    <w:rPr>
                      <w:rFonts w:ascii="Calibri" w:hAnsi="Calibri" w:cs="Calibri"/>
                      <w:sz w:val="22"/>
                      <w:szCs w:val="22"/>
                    </w:rPr>
                  </w:pPr>
                  <w:r>
                    <w:rPr>
                      <w:rFonts w:ascii="Calibri" w:hAnsi="Calibri" w:cs="Calibri"/>
                      <w:sz w:val="22"/>
                      <w:szCs w:val="22"/>
                    </w:rPr>
                    <w:t>49</w:t>
                  </w:r>
                  <w:r w:rsidR="00CA7D03"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F92324" w14:textId="15E8F52B"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12 skaidulų  šviesolaidinio kabelio jungiamosios movos montavimas, prijungiant 12 skaidulų</w:t>
                  </w:r>
                  <w:r>
                    <w:rPr>
                      <w:rFonts w:ascii="Calibri" w:hAnsi="Calibri" w:cs="Calibri"/>
                      <w:sz w:val="22"/>
                      <w:szCs w:val="22"/>
                    </w:rPr>
                    <w:t xml:space="preserve">,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5C36A" w14:textId="2DAE071B"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6DE6A135"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43C3629E"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39AB24AF"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75AB2CE1"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42E5B5BD"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0179F333"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3E738F58"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724EF610"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5A42B9F9" w14:textId="77777777" w:rsidR="00CA7D03" w:rsidRPr="006A79D6" w:rsidRDefault="00CA7D03" w:rsidP="00CA7D03">
                  <w:pPr>
                    <w:pStyle w:val="Standard"/>
                    <w:rPr>
                      <w:rFonts w:ascii="Calibri" w:hAnsi="Calibri" w:cs="Calibri"/>
                      <w:sz w:val="22"/>
                      <w:szCs w:val="22"/>
                    </w:rPr>
                  </w:pPr>
                </w:p>
              </w:tc>
            </w:tr>
            <w:tr w:rsidR="00CA7D03" w:rsidRPr="006A79D6" w14:paraId="0E711F0F" w14:textId="77777777" w:rsidTr="00B20B5E">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A8A69" w14:textId="764E1336"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5</w:t>
                  </w:r>
                  <w:r w:rsidR="00085C03">
                    <w:rPr>
                      <w:rFonts w:ascii="Calibri" w:hAnsi="Calibri" w:cs="Calibri"/>
                      <w:sz w:val="22"/>
                      <w:szCs w:val="22"/>
                    </w:rPr>
                    <w:t>0</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3C9E83" w14:textId="42A3B276"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24 skaidulų  šviesolaidinio kabelio jungiamosios movos montavimas, prijungiant 24 skaidulas</w:t>
                  </w:r>
                  <w:r>
                    <w:rPr>
                      <w:rFonts w:ascii="Calibri" w:hAnsi="Calibri" w:cs="Calibri"/>
                      <w:sz w:val="22"/>
                      <w:szCs w:val="22"/>
                    </w:rPr>
                    <w:t xml:space="preserve">,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99BC31" w14:textId="7FABB4CC"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22D56AE9"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70732E94"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0DCEDDFA"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54267D30"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639D6B35"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2926C91D"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4FFE36D9"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668B1073"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00030205" w14:textId="77777777" w:rsidR="00CA7D03" w:rsidRPr="006A79D6" w:rsidRDefault="00CA7D03" w:rsidP="00CA7D03">
                  <w:pPr>
                    <w:pStyle w:val="Standard"/>
                    <w:rPr>
                      <w:rFonts w:ascii="Calibri" w:hAnsi="Calibri" w:cs="Calibri"/>
                      <w:sz w:val="22"/>
                      <w:szCs w:val="22"/>
                    </w:rPr>
                  </w:pPr>
                </w:p>
              </w:tc>
            </w:tr>
            <w:tr w:rsidR="00CA7D03" w:rsidRPr="006A79D6" w14:paraId="195F4EF4" w14:textId="77777777" w:rsidTr="00B20B5E">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354C3" w14:textId="47DB6CBA"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5</w:t>
                  </w:r>
                  <w:r w:rsidR="00085C03">
                    <w:rPr>
                      <w:rFonts w:ascii="Calibri" w:hAnsi="Calibri" w:cs="Calibri"/>
                      <w:sz w:val="22"/>
                      <w:szCs w:val="22"/>
                    </w:rPr>
                    <w:t>1</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7B2C6" w14:textId="5F37E59E"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4</w:t>
                  </w:r>
                  <w:r>
                    <w:rPr>
                      <w:rFonts w:ascii="Calibri" w:hAnsi="Calibri" w:cs="Calibri"/>
                      <w:sz w:val="22"/>
                      <w:szCs w:val="22"/>
                    </w:rPr>
                    <w:t>8</w:t>
                  </w:r>
                  <w:r w:rsidRPr="006A79D6">
                    <w:rPr>
                      <w:rFonts w:ascii="Calibri" w:hAnsi="Calibri" w:cs="Calibri"/>
                      <w:sz w:val="22"/>
                      <w:szCs w:val="22"/>
                    </w:rPr>
                    <w:t xml:space="preserve"> skaidulų  šviesolaidinio kabelio jungiamosios movos montavimas, prijungiant 4</w:t>
                  </w:r>
                  <w:r>
                    <w:rPr>
                      <w:rFonts w:ascii="Calibri" w:hAnsi="Calibri" w:cs="Calibri"/>
                      <w:sz w:val="22"/>
                      <w:szCs w:val="22"/>
                    </w:rPr>
                    <w:t>8</w:t>
                  </w:r>
                  <w:r w:rsidRPr="006A79D6">
                    <w:rPr>
                      <w:rFonts w:ascii="Calibri" w:hAnsi="Calibri" w:cs="Calibri"/>
                      <w:sz w:val="22"/>
                      <w:szCs w:val="22"/>
                    </w:rPr>
                    <w:t xml:space="preserve"> skaidulas</w:t>
                  </w:r>
                  <w:r>
                    <w:rPr>
                      <w:rFonts w:ascii="Calibri" w:hAnsi="Calibri" w:cs="Calibri"/>
                      <w:sz w:val="22"/>
                      <w:szCs w:val="22"/>
                    </w:rPr>
                    <w:t xml:space="preserve">, </w:t>
                  </w:r>
                  <w:r w:rsidRPr="006A79D6">
                    <w:rPr>
                      <w:rFonts w:ascii="Calibri" w:hAnsi="Calibri" w:cs="Calibri"/>
                      <w:sz w:val="22"/>
                      <w:szCs w:val="22"/>
                    </w:rPr>
                    <w:t>įskaitant medžiagas, darbus, įrangą, transportą, kitas susijusias išlaidas. Matavimo protokolų pateikimas</w:t>
                  </w:r>
                  <w:r>
                    <w:rPr>
                      <w:rFonts w:ascii="Calibri" w:hAnsi="Calibri" w:cs="Calibri"/>
                      <w:sz w:val="22"/>
                      <w:szCs w:val="22"/>
                    </w:rPr>
                    <w:t>.</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025263" w14:textId="3B277DF8"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421F6E91"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4AE178E8"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46E83A04"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56068E35"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548A7087"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5E0BCCBF"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05BAB633"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66EC6AD6"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16CB894F" w14:textId="77777777" w:rsidR="00CA7D03" w:rsidRPr="006A79D6" w:rsidRDefault="00CA7D03" w:rsidP="00CA7D03">
                  <w:pPr>
                    <w:pStyle w:val="Standard"/>
                    <w:rPr>
                      <w:rFonts w:ascii="Calibri" w:hAnsi="Calibri" w:cs="Calibri"/>
                      <w:sz w:val="22"/>
                      <w:szCs w:val="22"/>
                    </w:rPr>
                  </w:pPr>
                </w:p>
              </w:tc>
            </w:tr>
            <w:tr w:rsidR="00CA7D03" w:rsidRPr="006A79D6" w14:paraId="7175F5AB" w14:textId="77777777" w:rsidTr="00B20B5E">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764E4" w14:textId="041F1AC6"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5</w:t>
                  </w:r>
                  <w:r w:rsidR="00085C03">
                    <w:rPr>
                      <w:rFonts w:ascii="Calibri" w:hAnsi="Calibri" w:cs="Calibri"/>
                      <w:sz w:val="22"/>
                      <w:szCs w:val="22"/>
                    </w:rPr>
                    <w:t>2</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66675B" w14:textId="604336C3"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 xml:space="preserve">Šviesolaidinio 12 skaidulų (SM) ryšio kabelio matavimas lazeriniu ir optinės galios prietaisais sumontuotame ruože (ruožas) </w:t>
                  </w:r>
                  <w:r>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97D085" w14:textId="48A08979"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5275C93"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02176094"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55E0B3E7"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28629038"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68438304"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01062605"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63ED4111"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1FE60C4F"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5772FD8D" w14:textId="77777777" w:rsidR="00CA7D03" w:rsidRPr="006A79D6" w:rsidRDefault="00CA7D03" w:rsidP="00CA7D03">
                  <w:pPr>
                    <w:pStyle w:val="Standard"/>
                    <w:rPr>
                      <w:rFonts w:ascii="Calibri" w:hAnsi="Calibri" w:cs="Calibri"/>
                      <w:sz w:val="22"/>
                      <w:szCs w:val="22"/>
                    </w:rPr>
                  </w:pPr>
                </w:p>
              </w:tc>
            </w:tr>
            <w:tr w:rsidR="00CA7D03" w:rsidRPr="006A79D6" w14:paraId="39B3DE75" w14:textId="77777777" w:rsidTr="00B20B5E">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62951" w14:textId="5E299E14"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5</w:t>
                  </w:r>
                  <w:r w:rsidR="00085C03">
                    <w:rPr>
                      <w:rFonts w:ascii="Calibri" w:hAnsi="Calibri" w:cs="Calibri"/>
                      <w:sz w:val="22"/>
                      <w:szCs w:val="22"/>
                    </w:rPr>
                    <w:t>3</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2BE5A4" w14:textId="399E8844"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 xml:space="preserve">Šviesolaidinio 24 skaidulų (SM) ryšio kabelio matavimas lazeriniu ir optinės galios prietaisais sumontuotame ruože (ruožas) </w:t>
                  </w:r>
                  <w:r>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15768E" w14:textId="53886521"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3F720558"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1443E00E"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0AF73FD2"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4A5820BF"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31ED27D7"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721E1E85"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0885D619"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11732147"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08D04A02" w14:textId="77777777" w:rsidR="00CA7D03" w:rsidRPr="006A79D6" w:rsidRDefault="00CA7D03" w:rsidP="00CA7D03">
                  <w:pPr>
                    <w:pStyle w:val="Standard"/>
                    <w:rPr>
                      <w:rFonts w:ascii="Calibri" w:hAnsi="Calibri" w:cs="Calibri"/>
                      <w:sz w:val="22"/>
                      <w:szCs w:val="22"/>
                    </w:rPr>
                  </w:pPr>
                </w:p>
              </w:tc>
            </w:tr>
            <w:tr w:rsidR="00CA7D03" w:rsidRPr="006A79D6" w14:paraId="46684E73" w14:textId="77777777" w:rsidTr="00B20B5E">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69AC7" w14:textId="56AEC5B5"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5</w:t>
                  </w:r>
                  <w:r w:rsidR="00085C03">
                    <w:rPr>
                      <w:rFonts w:ascii="Calibri" w:hAnsi="Calibri" w:cs="Calibri"/>
                      <w:sz w:val="22"/>
                      <w:szCs w:val="22"/>
                    </w:rPr>
                    <w:t>4</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C74D8" w14:textId="1D72B4F5"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 xml:space="preserve">Šviesolaidinio </w:t>
                  </w:r>
                  <w:r>
                    <w:rPr>
                      <w:rFonts w:ascii="Calibri" w:hAnsi="Calibri" w:cs="Calibri"/>
                      <w:sz w:val="22"/>
                      <w:szCs w:val="22"/>
                    </w:rPr>
                    <w:t>48</w:t>
                  </w:r>
                  <w:r w:rsidRPr="006A79D6">
                    <w:rPr>
                      <w:rFonts w:ascii="Calibri" w:hAnsi="Calibri" w:cs="Calibri"/>
                      <w:sz w:val="22"/>
                      <w:szCs w:val="22"/>
                    </w:rPr>
                    <w:t xml:space="preserve"> skaidulų (SM) ryšio kabelio matavimas lazeriniu ir optinės galios prietaisais sumontuotame ruože (ruožas) </w:t>
                  </w:r>
                  <w:r>
                    <w:rPr>
                      <w:rFonts w:ascii="Calibri" w:hAnsi="Calibri" w:cs="Calibri"/>
                      <w:sz w:val="22"/>
                      <w:szCs w:val="22"/>
                    </w:rPr>
                    <w:t>Kauno</w:t>
                  </w:r>
                  <w:r w:rsidRPr="006A79D6">
                    <w:rPr>
                      <w:rFonts w:ascii="Calibri" w:hAnsi="Calibri" w:cs="Calibri"/>
                      <w:sz w:val="22"/>
                      <w:szCs w:val="22"/>
                    </w:rPr>
                    <w:t xml:space="preserve"> aerodromo navigacijos įrenginių tinkluose 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B7748" w14:textId="6E6B877C"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66CBE5D0"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373C428A"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1DD18A24"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0AAD5109"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360A8476"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4C887391"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29C64D35"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378CA154"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2915DA66" w14:textId="77777777" w:rsidR="00CA7D03" w:rsidRPr="006A79D6" w:rsidRDefault="00CA7D03" w:rsidP="00CA7D03">
                  <w:pPr>
                    <w:pStyle w:val="Standard"/>
                    <w:rPr>
                      <w:rFonts w:ascii="Calibri" w:hAnsi="Calibri" w:cs="Calibri"/>
                      <w:sz w:val="22"/>
                      <w:szCs w:val="22"/>
                    </w:rPr>
                  </w:pPr>
                </w:p>
              </w:tc>
            </w:tr>
            <w:tr w:rsidR="00CA7D03" w:rsidRPr="006A79D6" w14:paraId="4FC9534A" w14:textId="77777777" w:rsidTr="00B20B5E">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EDC08" w14:textId="7D9E48F8"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5</w:t>
                  </w:r>
                  <w:r w:rsidR="00085C03">
                    <w:rPr>
                      <w:rFonts w:ascii="Calibri" w:hAnsi="Calibri" w:cs="Calibri"/>
                      <w:sz w:val="22"/>
                      <w:szCs w:val="22"/>
                    </w:rPr>
                    <w:t>5</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1C0F73" w14:textId="1E620806"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Ryšio šulinio RKŠ-</w:t>
                  </w:r>
                  <w:r>
                    <w:rPr>
                      <w:rFonts w:ascii="Calibri" w:hAnsi="Calibri" w:cs="Calibri"/>
                      <w:sz w:val="22"/>
                      <w:szCs w:val="22"/>
                    </w:rPr>
                    <w:t>2</w:t>
                  </w:r>
                  <w:r w:rsidRPr="006A79D6">
                    <w:rPr>
                      <w:rFonts w:ascii="Calibri" w:hAnsi="Calibri" w:cs="Calibri"/>
                      <w:sz w:val="22"/>
                      <w:szCs w:val="22"/>
                    </w:rPr>
                    <w:t xml:space="preserve"> su visais priklausiniais (šulinys, kabelių laikikliai, perdengimo plokštė, podangtis, rakinamas dangtis ir t.t.) įrengimas iškasant duobę, įvadų įrengimas, grunto užpylimas ir perteklinio grunto išvežimas, išlyginimas.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8981DF" w14:textId="6BD45BF4" w:rsidR="00CA7D03" w:rsidRPr="006A79D6" w:rsidRDefault="00CA7D03" w:rsidP="00CA7D03">
                  <w:pPr>
                    <w:pStyle w:val="Standard"/>
                    <w:jc w:val="center"/>
                    <w:rPr>
                      <w:rFonts w:ascii="Calibri" w:hAnsi="Calibri" w:cs="Calibri"/>
                      <w:bCs/>
                      <w:sz w:val="22"/>
                      <w:szCs w:val="22"/>
                    </w:rPr>
                  </w:pPr>
                  <w:r w:rsidRPr="002C5449">
                    <w:rPr>
                      <w:rFonts w:ascii="Calibri" w:hAnsi="Calibri" w:cs="Calibri"/>
                      <w:bCs/>
                      <w:sz w:val="22"/>
                      <w:szCs w:val="22"/>
                    </w:rPr>
                    <w:t>Vnt.</w:t>
                  </w:r>
                </w:p>
              </w:tc>
              <w:tc>
                <w:tcPr>
                  <w:tcW w:w="106" w:type="dxa"/>
                  <w:tcMar>
                    <w:top w:w="0" w:type="dxa"/>
                    <w:left w:w="10" w:type="dxa"/>
                    <w:bottom w:w="0" w:type="dxa"/>
                    <w:right w:w="10" w:type="dxa"/>
                  </w:tcMar>
                </w:tcPr>
                <w:p w14:paraId="154832B6"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0DCE3CC6"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3BFE2470"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1FC8B27C"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7173F1B2"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080C31C7"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56DE595D"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2B1715DC"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2FAE60EE" w14:textId="77777777" w:rsidR="00CA7D03" w:rsidRPr="006A79D6" w:rsidRDefault="00CA7D03" w:rsidP="00CA7D03">
                  <w:pPr>
                    <w:pStyle w:val="Standard"/>
                    <w:rPr>
                      <w:rFonts w:ascii="Calibri" w:hAnsi="Calibri" w:cs="Calibri"/>
                      <w:sz w:val="22"/>
                      <w:szCs w:val="22"/>
                    </w:rPr>
                  </w:pPr>
                </w:p>
              </w:tc>
            </w:tr>
            <w:tr w:rsidR="00CA7D03" w:rsidRPr="006A79D6" w14:paraId="2D632173" w14:textId="77777777" w:rsidTr="00B20B5E">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C7680" w14:textId="203E9EEA"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5</w:t>
                  </w:r>
                  <w:r w:rsidR="00085C03">
                    <w:rPr>
                      <w:rFonts w:ascii="Calibri" w:hAnsi="Calibri" w:cs="Calibri"/>
                      <w:sz w:val="22"/>
                      <w:szCs w:val="22"/>
                    </w:rPr>
                    <w:t>6</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7AE0CC" w14:textId="265042E8"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Ryšio šulinio RKŠ-</w:t>
                  </w:r>
                  <w:r>
                    <w:rPr>
                      <w:rFonts w:ascii="Calibri" w:hAnsi="Calibri" w:cs="Calibri"/>
                      <w:sz w:val="22"/>
                      <w:szCs w:val="22"/>
                    </w:rPr>
                    <w:t>3</w:t>
                  </w:r>
                  <w:r w:rsidRPr="006A79D6">
                    <w:rPr>
                      <w:rFonts w:ascii="Calibri" w:hAnsi="Calibri" w:cs="Calibri"/>
                      <w:sz w:val="22"/>
                      <w:szCs w:val="22"/>
                    </w:rPr>
                    <w:t xml:space="preserve"> su visais priklausiniais (šulinys, kabelių laikikliai, </w:t>
                  </w:r>
                  <w:r w:rsidRPr="006A79D6">
                    <w:rPr>
                      <w:rFonts w:ascii="Calibri" w:hAnsi="Calibri" w:cs="Calibri"/>
                      <w:sz w:val="22"/>
                      <w:szCs w:val="22"/>
                    </w:rPr>
                    <w:lastRenderedPageBreak/>
                    <w:t xml:space="preserve">perdengimo plokštė, podangtis, rakinamas dangtis ir t.t.) įrengimas iškasant duobę, įvadų įrengimas, grunto užpylimas ir perteklinio grunto išvežimas, išlyginimas. </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0EB2DA" w14:textId="4CD88877" w:rsidR="00CA7D03" w:rsidRPr="006A79D6" w:rsidRDefault="00CA7D03" w:rsidP="00CA7D03">
                  <w:pPr>
                    <w:pStyle w:val="Standard"/>
                    <w:jc w:val="center"/>
                    <w:rPr>
                      <w:rFonts w:ascii="Calibri" w:hAnsi="Calibri" w:cs="Calibri"/>
                      <w:bCs/>
                      <w:sz w:val="22"/>
                      <w:szCs w:val="22"/>
                    </w:rPr>
                  </w:pPr>
                  <w:r w:rsidRPr="002C5449">
                    <w:rPr>
                      <w:rFonts w:ascii="Calibri" w:hAnsi="Calibri" w:cs="Calibri"/>
                      <w:bCs/>
                      <w:sz w:val="22"/>
                      <w:szCs w:val="22"/>
                    </w:rPr>
                    <w:lastRenderedPageBreak/>
                    <w:t>Vnt.</w:t>
                  </w:r>
                </w:p>
              </w:tc>
              <w:tc>
                <w:tcPr>
                  <w:tcW w:w="106" w:type="dxa"/>
                  <w:tcMar>
                    <w:top w:w="0" w:type="dxa"/>
                    <w:left w:w="10" w:type="dxa"/>
                    <w:bottom w:w="0" w:type="dxa"/>
                    <w:right w:w="10" w:type="dxa"/>
                  </w:tcMar>
                </w:tcPr>
                <w:p w14:paraId="64F00645"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672D844B"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58391B6B"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21DDC079"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532DAB50"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1A11EF3C"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3D139C1A"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345859FA"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3C809F11" w14:textId="77777777" w:rsidR="00CA7D03" w:rsidRPr="006A79D6" w:rsidRDefault="00CA7D03" w:rsidP="00CA7D03">
                  <w:pPr>
                    <w:pStyle w:val="Standard"/>
                    <w:rPr>
                      <w:rFonts w:ascii="Calibri" w:hAnsi="Calibri" w:cs="Calibri"/>
                      <w:sz w:val="22"/>
                      <w:szCs w:val="22"/>
                    </w:rPr>
                  </w:pPr>
                </w:p>
              </w:tc>
            </w:tr>
            <w:tr w:rsidR="00CA7D03" w:rsidRPr="006A79D6" w14:paraId="7735C170" w14:textId="77777777" w:rsidTr="002603C4">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0EDA2" w14:textId="39A30791" w:rsidR="00CA7D03" w:rsidRPr="006A79D6" w:rsidRDefault="00085C03" w:rsidP="00CA7D03">
                  <w:pPr>
                    <w:pStyle w:val="Standard"/>
                    <w:jc w:val="center"/>
                    <w:rPr>
                      <w:rFonts w:ascii="Calibri" w:hAnsi="Calibri" w:cs="Calibri"/>
                      <w:sz w:val="22"/>
                      <w:szCs w:val="22"/>
                    </w:rPr>
                  </w:pPr>
                  <w:r>
                    <w:rPr>
                      <w:rFonts w:ascii="Calibri" w:hAnsi="Calibri" w:cs="Calibri"/>
                      <w:sz w:val="22"/>
                      <w:szCs w:val="22"/>
                    </w:rPr>
                    <w:t>57</w:t>
                  </w:r>
                  <w:r w:rsidR="00CA7D03"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95B1C" w14:textId="59A29E41"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Asfalto dangos ardymas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9135D" w14:textId="4E9E06BE" w:rsidR="00CA7D03" w:rsidRPr="006A79D6" w:rsidRDefault="00CA7D03" w:rsidP="00CA7D03">
                  <w:pPr>
                    <w:pStyle w:val="Standard"/>
                    <w:jc w:val="center"/>
                    <w:rPr>
                      <w:rFonts w:ascii="Calibri" w:hAnsi="Calibri" w:cs="Calibri"/>
                      <w:bCs/>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6698E0F3"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11FAC863"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5CE625FA"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044BC183"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694B8253"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10D38BCA"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1EA66B7F"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7176B9EE"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72C7D4A5" w14:textId="77777777" w:rsidR="00CA7D03" w:rsidRPr="006A79D6" w:rsidRDefault="00CA7D03" w:rsidP="00CA7D03">
                  <w:pPr>
                    <w:pStyle w:val="Standard"/>
                    <w:rPr>
                      <w:rFonts w:ascii="Calibri" w:hAnsi="Calibri" w:cs="Calibri"/>
                      <w:sz w:val="22"/>
                      <w:szCs w:val="22"/>
                    </w:rPr>
                  </w:pPr>
                </w:p>
              </w:tc>
            </w:tr>
            <w:tr w:rsidR="00CA7D03" w:rsidRPr="006A79D6" w14:paraId="143963A1" w14:textId="77777777" w:rsidTr="002603C4">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D841C" w14:textId="18A3D3E9" w:rsidR="00CA7D03" w:rsidRPr="006A79D6" w:rsidRDefault="00085C03" w:rsidP="00CA7D03">
                  <w:pPr>
                    <w:pStyle w:val="Standard"/>
                    <w:jc w:val="center"/>
                    <w:rPr>
                      <w:rFonts w:ascii="Calibri" w:hAnsi="Calibri" w:cs="Calibri"/>
                      <w:sz w:val="22"/>
                      <w:szCs w:val="22"/>
                    </w:rPr>
                  </w:pPr>
                  <w:r>
                    <w:rPr>
                      <w:rFonts w:ascii="Calibri" w:hAnsi="Calibri" w:cs="Calibri"/>
                      <w:sz w:val="22"/>
                      <w:szCs w:val="22"/>
                    </w:rPr>
                    <w:t>58</w:t>
                  </w:r>
                  <w:r w:rsidR="00CA7D03"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1F2C1" w14:textId="7BA67B64"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Asfalto dangos atstatymas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A7BA7" w14:textId="3CD8A802" w:rsidR="00CA7D03" w:rsidRPr="006A79D6" w:rsidRDefault="00CA7D03" w:rsidP="00CA7D03">
                  <w:pPr>
                    <w:pStyle w:val="Standard"/>
                    <w:jc w:val="center"/>
                    <w:rPr>
                      <w:rFonts w:ascii="Calibri" w:hAnsi="Calibri" w:cs="Calibri"/>
                      <w:bCs/>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16C68F96"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5A7F1FC5"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59F29DD5"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4B9DE957"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040D9D34"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19548B44"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5B6F6C18"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5C92BDFE"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048F9AFC" w14:textId="77777777" w:rsidR="00CA7D03" w:rsidRPr="006A79D6" w:rsidRDefault="00CA7D03" w:rsidP="00CA7D03">
                  <w:pPr>
                    <w:pStyle w:val="Standard"/>
                    <w:rPr>
                      <w:rFonts w:ascii="Calibri" w:hAnsi="Calibri" w:cs="Calibri"/>
                      <w:sz w:val="22"/>
                      <w:szCs w:val="22"/>
                    </w:rPr>
                  </w:pPr>
                </w:p>
              </w:tc>
            </w:tr>
            <w:tr w:rsidR="00CA7D03" w:rsidRPr="006A79D6" w14:paraId="6AC831D1"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6D509" w14:textId="755EFA08" w:rsidR="00CA7D03" w:rsidRPr="006A79D6" w:rsidRDefault="00085C03" w:rsidP="00CA7D03">
                  <w:pPr>
                    <w:pStyle w:val="Standard"/>
                    <w:jc w:val="center"/>
                    <w:rPr>
                      <w:rFonts w:ascii="Calibri" w:hAnsi="Calibri" w:cs="Calibri"/>
                      <w:sz w:val="22"/>
                      <w:szCs w:val="22"/>
                    </w:rPr>
                  </w:pPr>
                  <w:r>
                    <w:rPr>
                      <w:rFonts w:ascii="Calibri" w:hAnsi="Calibri" w:cs="Calibri"/>
                      <w:sz w:val="22"/>
                      <w:szCs w:val="22"/>
                    </w:rPr>
                    <w:t>59</w:t>
                  </w:r>
                  <w:r w:rsidR="00CA7D03"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79664" w14:textId="762131CA" w:rsidR="00CA7D03" w:rsidRPr="006A79D6" w:rsidRDefault="00CA7D03" w:rsidP="00CA7D03">
                  <w:pPr>
                    <w:suppressAutoHyphens w:val="0"/>
                    <w:jc w:val="both"/>
                    <w:rPr>
                      <w:rFonts w:ascii="Calibri" w:hAnsi="Calibri" w:cs="Calibri"/>
                      <w:sz w:val="22"/>
                      <w:szCs w:val="22"/>
                    </w:rPr>
                  </w:pPr>
                  <w:r w:rsidRPr="006A79D6">
                    <w:rPr>
                      <w:rFonts w:ascii="Calibri" w:hAnsi="Calibri" w:cs="Calibri"/>
                      <w:sz w:val="22"/>
                      <w:szCs w:val="22"/>
                    </w:rPr>
                    <w:t>Asfalto dangos atstatymas (šaltasis asfaltas)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173DC" w14:textId="72801BB9" w:rsidR="00CA7D03" w:rsidRPr="006A79D6" w:rsidRDefault="00CA7D03" w:rsidP="00CA7D03">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0E06B0BE"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31B71934"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584EB1DC"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5E0A3A2F"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4967012E"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0FA50EF7"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4A3BD79F"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74CBC9F2"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490F4B4A" w14:textId="77777777" w:rsidR="00CA7D03" w:rsidRPr="006A79D6" w:rsidRDefault="00CA7D03" w:rsidP="00CA7D03">
                  <w:pPr>
                    <w:pStyle w:val="Standard"/>
                    <w:rPr>
                      <w:rFonts w:ascii="Calibri" w:hAnsi="Calibri" w:cs="Calibri"/>
                      <w:sz w:val="22"/>
                      <w:szCs w:val="22"/>
                    </w:rPr>
                  </w:pPr>
                </w:p>
              </w:tc>
            </w:tr>
            <w:tr w:rsidR="00CA7D03" w:rsidRPr="006A79D6" w14:paraId="561B2AD5"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C1A43" w14:textId="5740514C" w:rsidR="00CA7D03" w:rsidRPr="006A79D6" w:rsidRDefault="00CA7D03" w:rsidP="00CA7D03">
                  <w:pPr>
                    <w:pStyle w:val="Standard"/>
                    <w:jc w:val="center"/>
                    <w:rPr>
                      <w:rFonts w:ascii="Calibri" w:hAnsi="Calibri" w:cs="Calibri"/>
                      <w:sz w:val="22"/>
                      <w:szCs w:val="22"/>
                    </w:rPr>
                  </w:pPr>
                  <w:r w:rsidRPr="006A79D6">
                    <w:rPr>
                      <w:rFonts w:ascii="Calibri" w:hAnsi="Calibri" w:cs="Calibri"/>
                      <w:sz w:val="22"/>
                      <w:szCs w:val="22"/>
                    </w:rPr>
                    <w:t>6</w:t>
                  </w:r>
                  <w:r w:rsidR="00085C03">
                    <w:rPr>
                      <w:rFonts w:ascii="Calibri" w:hAnsi="Calibri" w:cs="Calibri"/>
                      <w:sz w:val="22"/>
                      <w:szCs w:val="22"/>
                    </w:rPr>
                    <w:t>0</w:t>
                  </w:r>
                  <w:r w:rsidRPr="006A79D6">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3FF82F37" w14:textId="23973941" w:rsidR="00CA7D03" w:rsidRPr="006A79D6" w:rsidRDefault="00CA7D03" w:rsidP="00CA7D03">
                  <w:pPr>
                    <w:jc w:val="both"/>
                    <w:rPr>
                      <w:rFonts w:ascii="Calibri" w:hAnsi="Calibri" w:cs="Calibri"/>
                      <w:sz w:val="22"/>
                      <w:szCs w:val="22"/>
                    </w:rPr>
                  </w:pPr>
                  <w:r w:rsidRPr="006A79D6">
                    <w:rPr>
                      <w:rFonts w:ascii="Calibri" w:hAnsi="Calibri" w:cs="Calibri"/>
                      <w:sz w:val="22"/>
                      <w:szCs w:val="22"/>
                    </w:rPr>
                    <w:t>Šaligatvio plytelių dangos ardymas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837A2" w14:textId="7B7C4B06" w:rsidR="00CA7D03" w:rsidRPr="006A79D6" w:rsidRDefault="00CA7D03" w:rsidP="00CA7D03">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1ABB15D9"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1641F110"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7AC9B45F"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27199E3E"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1CD88293"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3915F0E8"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19C7D444"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22270255"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4D91313F" w14:textId="77777777" w:rsidR="00CA7D03" w:rsidRPr="006A79D6" w:rsidRDefault="00CA7D03" w:rsidP="00CA7D03">
                  <w:pPr>
                    <w:pStyle w:val="Standard"/>
                    <w:rPr>
                      <w:rFonts w:ascii="Calibri" w:hAnsi="Calibri" w:cs="Calibri"/>
                      <w:sz w:val="22"/>
                      <w:szCs w:val="22"/>
                    </w:rPr>
                  </w:pPr>
                </w:p>
              </w:tc>
            </w:tr>
            <w:tr w:rsidR="00CA7D03" w:rsidRPr="006A79D6" w14:paraId="170AA4F9"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70B43" w14:textId="793564B6" w:rsidR="00CA7D03" w:rsidRPr="006A79D6" w:rsidRDefault="00CA7D03" w:rsidP="00CA7D03">
                  <w:pPr>
                    <w:pStyle w:val="Standard"/>
                    <w:jc w:val="center"/>
                    <w:rPr>
                      <w:rFonts w:ascii="Calibri" w:hAnsi="Calibri" w:cs="Calibri"/>
                      <w:sz w:val="22"/>
                      <w:szCs w:val="22"/>
                    </w:rPr>
                  </w:pPr>
                  <w:r>
                    <w:rPr>
                      <w:rFonts w:ascii="Calibri" w:hAnsi="Calibri" w:cs="Calibri"/>
                      <w:sz w:val="22"/>
                      <w:szCs w:val="22"/>
                    </w:rPr>
                    <w:t>6</w:t>
                  </w:r>
                  <w:r w:rsidR="00085C03">
                    <w:rPr>
                      <w:rFonts w:ascii="Calibri" w:hAnsi="Calibri" w:cs="Calibri"/>
                      <w:sz w:val="22"/>
                      <w:szCs w:val="22"/>
                    </w:rPr>
                    <w:t>1</w:t>
                  </w:r>
                  <w:r>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1F87FA09" w14:textId="2E305C1B" w:rsidR="00CA7D03" w:rsidRPr="006A79D6" w:rsidRDefault="00CA7D03" w:rsidP="00CA7D03">
                  <w:pPr>
                    <w:jc w:val="both"/>
                    <w:rPr>
                      <w:rFonts w:ascii="Calibri" w:hAnsi="Calibri" w:cs="Calibri"/>
                      <w:sz w:val="22"/>
                      <w:szCs w:val="22"/>
                    </w:rPr>
                  </w:pPr>
                  <w:r w:rsidRPr="006A79D6">
                    <w:rPr>
                      <w:rFonts w:ascii="Calibri" w:hAnsi="Calibri" w:cs="Calibri"/>
                      <w:sz w:val="22"/>
                      <w:szCs w:val="22"/>
                    </w:rPr>
                    <w:t>Šaligatvio plytelių dangos atstatymas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FE5F0" w14:textId="104A45E3" w:rsidR="00CA7D03" w:rsidRPr="006A79D6" w:rsidRDefault="00CA7D03" w:rsidP="00CA7D03">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31750AA5"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72262957"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3D0CE0CC"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3218C50E"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7B4C86D8"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41DE07BA"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7DDB3CC3"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5EB70F02"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2FC79778" w14:textId="77777777" w:rsidR="00CA7D03" w:rsidRPr="006A79D6" w:rsidRDefault="00CA7D03" w:rsidP="00CA7D03">
                  <w:pPr>
                    <w:pStyle w:val="Standard"/>
                    <w:rPr>
                      <w:rFonts w:ascii="Calibri" w:hAnsi="Calibri" w:cs="Calibri"/>
                      <w:sz w:val="22"/>
                      <w:szCs w:val="22"/>
                    </w:rPr>
                  </w:pPr>
                </w:p>
              </w:tc>
            </w:tr>
            <w:tr w:rsidR="00CA7D03" w:rsidRPr="006A79D6" w14:paraId="4BDEA85E"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797C9" w14:textId="254868AE" w:rsidR="00CA7D03" w:rsidRPr="006A79D6" w:rsidRDefault="00CA7D03" w:rsidP="00CA7D03">
                  <w:pPr>
                    <w:pStyle w:val="Standard"/>
                    <w:jc w:val="center"/>
                    <w:rPr>
                      <w:rFonts w:ascii="Calibri" w:hAnsi="Calibri" w:cs="Calibri"/>
                      <w:sz w:val="22"/>
                      <w:szCs w:val="22"/>
                    </w:rPr>
                  </w:pPr>
                  <w:r>
                    <w:rPr>
                      <w:rFonts w:ascii="Calibri" w:hAnsi="Calibri" w:cs="Calibri"/>
                      <w:sz w:val="22"/>
                      <w:szCs w:val="22"/>
                    </w:rPr>
                    <w:t>6</w:t>
                  </w:r>
                  <w:r w:rsidR="00085C03">
                    <w:rPr>
                      <w:rFonts w:ascii="Calibri" w:hAnsi="Calibri" w:cs="Calibri"/>
                      <w:sz w:val="22"/>
                      <w:szCs w:val="22"/>
                    </w:rPr>
                    <w:t>2</w:t>
                  </w:r>
                  <w:r>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3736BDC1" w14:textId="06214561" w:rsidR="00CA7D03" w:rsidRPr="006A79D6" w:rsidRDefault="00CA7D03" w:rsidP="00CA7D03">
                  <w:pPr>
                    <w:jc w:val="both"/>
                    <w:rPr>
                      <w:rFonts w:ascii="Calibri" w:hAnsi="Calibri" w:cs="Calibri"/>
                      <w:sz w:val="22"/>
                      <w:szCs w:val="22"/>
                    </w:rPr>
                  </w:pPr>
                  <w:r w:rsidRPr="006A79D6">
                    <w:rPr>
                      <w:rFonts w:ascii="Calibri" w:hAnsi="Calibri" w:cs="Calibri"/>
                      <w:sz w:val="22"/>
                      <w:szCs w:val="22"/>
                    </w:rPr>
                    <w:t>Šaligatvio trinkelių dangos ardymas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A76BF" w14:textId="456F5402" w:rsidR="00CA7D03" w:rsidRPr="006A79D6" w:rsidRDefault="00CA7D03" w:rsidP="00CA7D03">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744A4ADC"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6126D314"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297C9B88"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2C676E26"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16F9750F"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7B0C7E56"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2957AACB"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234009D6"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6AC61348" w14:textId="77777777" w:rsidR="00CA7D03" w:rsidRPr="006A79D6" w:rsidRDefault="00CA7D03" w:rsidP="00CA7D03">
                  <w:pPr>
                    <w:pStyle w:val="Standard"/>
                    <w:rPr>
                      <w:rFonts w:ascii="Calibri" w:hAnsi="Calibri" w:cs="Calibri"/>
                      <w:sz w:val="22"/>
                      <w:szCs w:val="22"/>
                    </w:rPr>
                  </w:pPr>
                </w:p>
              </w:tc>
            </w:tr>
            <w:tr w:rsidR="00CA7D03" w:rsidRPr="006A79D6" w14:paraId="1FE25033"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DF7B0" w14:textId="0C56E6B5" w:rsidR="00CA7D03" w:rsidRPr="006A79D6" w:rsidRDefault="00CA7D03" w:rsidP="00CA7D03">
                  <w:pPr>
                    <w:pStyle w:val="Standard"/>
                    <w:jc w:val="center"/>
                    <w:rPr>
                      <w:rFonts w:ascii="Calibri" w:hAnsi="Calibri" w:cs="Calibri"/>
                      <w:sz w:val="22"/>
                      <w:szCs w:val="22"/>
                    </w:rPr>
                  </w:pPr>
                  <w:r>
                    <w:rPr>
                      <w:rFonts w:ascii="Calibri" w:hAnsi="Calibri" w:cs="Calibri"/>
                      <w:sz w:val="22"/>
                      <w:szCs w:val="22"/>
                    </w:rPr>
                    <w:t>6</w:t>
                  </w:r>
                  <w:r w:rsidR="00085C03">
                    <w:rPr>
                      <w:rFonts w:ascii="Calibri" w:hAnsi="Calibri" w:cs="Calibri"/>
                      <w:sz w:val="22"/>
                      <w:szCs w:val="22"/>
                    </w:rPr>
                    <w:t>3</w:t>
                  </w:r>
                  <w:r>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3F43F71A" w14:textId="443C6B60" w:rsidR="00CA7D03" w:rsidRPr="006A79D6" w:rsidRDefault="00CA7D03" w:rsidP="00CA7D03">
                  <w:pPr>
                    <w:jc w:val="both"/>
                    <w:rPr>
                      <w:rFonts w:ascii="Calibri" w:hAnsi="Calibri" w:cs="Calibri"/>
                      <w:sz w:val="22"/>
                      <w:szCs w:val="22"/>
                    </w:rPr>
                  </w:pPr>
                  <w:r w:rsidRPr="006A79D6">
                    <w:rPr>
                      <w:rFonts w:ascii="Calibri" w:hAnsi="Calibri" w:cs="Calibri"/>
                      <w:sz w:val="22"/>
                      <w:szCs w:val="22"/>
                    </w:rPr>
                    <w:t>Šaligatvio trinkelių dangos atstatymas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B63F5" w14:textId="5CF00935" w:rsidR="00CA7D03" w:rsidRPr="006A79D6" w:rsidRDefault="00CA7D03" w:rsidP="00CA7D03">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0BE67ABC"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23FF31C6"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10254A9B"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01ABCF57"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373DE478"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5C729B59"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33BE8850"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2F803CE1"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65AC5914" w14:textId="77777777" w:rsidR="00CA7D03" w:rsidRPr="006A79D6" w:rsidRDefault="00CA7D03" w:rsidP="00CA7D03">
                  <w:pPr>
                    <w:pStyle w:val="Standard"/>
                    <w:rPr>
                      <w:rFonts w:ascii="Calibri" w:hAnsi="Calibri" w:cs="Calibri"/>
                      <w:sz w:val="22"/>
                      <w:szCs w:val="22"/>
                    </w:rPr>
                  </w:pPr>
                </w:p>
              </w:tc>
            </w:tr>
            <w:tr w:rsidR="00CA7D03" w:rsidRPr="006A79D6" w14:paraId="5530E5A9"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B78A3" w14:textId="5543B675" w:rsidR="00CA7D03" w:rsidRPr="006A79D6" w:rsidRDefault="00CA7D03" w:rsidP="00CA7D03">
                  <w:pPr>
                    <w:pStyle w:val="Standard"/>
                    <w:jc w:val="center"/>
                    <w:rPr>
                      <w:rFonts w:ascii="Calibri" w:hAnsi="Calibri" w:cs="Calibri"/>
                      <w:sz w:val="22"/>
                      <w:szCs w:val="22"/>
                    </w:rPr>
                  </w:pPr>
                  <w:r>
                    <w:rPr>
                      <w:rFonts w:ascii="Calibri" w:hAnsi="Calibri" w:cs="Calibri"/>
                      <w:sz w:val="22"/>
                      <w:szCs w:val="22"/>
                    </w:rPr>
                    <w:t>6</w:t>
                  </w:r>
                  <w:r w:rsidR="00085C03">
                    <w:rPr>
                      <w:rFonts w:ascii="Calibri" w:hAnsi="Calibri" w:cs="Calibri"/>
                      <w:sz w:val="22"/>
                      <w:szCs w:val="22"/>
                    </w:rPr>
                    <w:t>4</w:t>
                  </w:r>
                  <w:r>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46BFE353" w14:textId="6D693F90" w:rsidR="00CA7D03" w:rsidRPr="006A79D6" w:rsidRDefault="00CA7D03" w:rsidP="00CA7D03">
                  <w:pPr>
                    <w:jc w:val="both"/>
                    <w:rPr>
                      <w:rFonts w:ascii="Calibri" w:hAnsi="Calibri" w:cs="Calibri"/>
                      <w:sz w:val="22"/>
                      <w:szCs w:val="22"/>
                    </w:rPr>
                  </w:pPr>
                  <w:r w:rsidRPr="006A79D6">
                    <w:rPr>
                      <w:rFonts w:ascii="Calibri" w:hAnsi="Calibri" w:cs="Calibri"/>
                      <w:sz w:val="22"/>
                      <w:szCs w:val="22"/>
                    </w:rPr>
                    <w:t>Žvyruoto kelio dangos ardymas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0C663" w14:textId="79B85C3D" w:rsidR="00CA7D03" w:rsidRPr="006A79D6" w:rsidRDefault="00CA7D03" w:rsidP="00CA7D03">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494798A2"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5AB7626E"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4847FF29"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0D14A2A3"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6BAFF96A"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59004C2C"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7B7706C7"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204BF57C"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1D154CD2" w14:textId="77777777" w:rsidR="00CA7D03" w:rsidRPr="006A79D6" w:rsidRDefault="00CA7D03" w:rsidP="00CA7D03">
                  <w:pPr>
                    <w:pStyle w:val="Standard"/>
                    <w:rPr>
                      <w:rFonts w:ascii="Calibri" w:hAnsi="Calibri" w:cs="Calibri"/>
                      <w:sz w:val="22"/>
                      <w:szCs w:val="22"/>
                    </w:rPr>
                  </w:pPr>
                </w:p>
              </w:tc>
            </w:tr>
            <w:tr w:rsidR="00CA7D03" w:rsidRPr="006A79D6" w14:paraId="14047986"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76846" w14:textId="312C0229" w:rsidR="00CA7D03" w:rsidRPr="006A79D6" w:rsidRDefault="00CA7D03" w:rsidP="00CA7D03">
                  <w:pPr>
                    <w:pStyle w:val="Standard"/>
                    <w:jc w:val="center"/>
                    <w:rPr>
                      <w:rFonts w:ascii="Calibri" w:hAnsi="Calibri" w:cs="Calibri"/>
                      <w:sz w:val="22"/>
                      <w:szCs w:val="22"/>
                    </w:rPr>
                  </w:pPr>
                  <w:r>
                    <w:rPr>
                      <w:rFonts w:ascii="Calibri" w:hAnsi="Calibri" w:cs="Calibri"/>
                      <w:sz w:val="22"/>
                      <w:szCs w:val="22"/>
                    </w:rPr>
                    <w:t>6</w:t>
                  </w:r>
                  <w:r w:rsidR="00085C03">
                    <w:rPr>
                      <w:rFonts w:ascii="Calibri" w:hAnsi="Calibri" w:cs="Calibri"/>
                      <w:sz w:val="22"/>
                      <w:szCs w:val="22"/>
                    </w:rPr>
                    <w:t>5</w:t>
                  </w:r>
                  <w:r>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7B982423" w14:textId="3D14DB2D" w:rsidR="00CA7D03" w:rsidRPr="006A79D6" w:rsidRDefault="00CA7D03" w:rsidP="00CA7D03">
                  <w:pPr>
                    <w:jc w:val="both"/>
                    <w:rPr>
                      <w:rFonts w:ascii="Calibri" w:hAnsi="Calibri" w:cs="Calibri"/>
                      <w:sz w:val="22"/>
                      <w:szCs w:val="22"/>
                    </w:rPr>
                  </w:pPr>
                  <w:r w:rsidRPr="006A79D6">
                    <w:rPr>
                      <w:rFonts w:ascii="Calibri" w:hAnsi="Calibri" w:cs="Calibri"/>
                      <w:sz w:val="22"/>
                      <w:szCs w:val="22"/>
                    </w:rPr>
                    <w:t>Žvyruoto kelio dangos storio atstatymas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F4356" w14:textId="43B9F122" w:rsidR="00CA7D03" w:rsidRPr="006A79D6" w:rsidRDefault="00CA7D03" w:rsidP="00CA7D03">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5CB6EE04"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70D5FCFF"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5C57B1E7"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2B50E115"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58D7A743"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64389DDD"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6B0D1008"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6F2D008F"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2C7B5F51" w14:textId="77777777" w:rsidR="00CA7D03" w:rsidRPr="006A79D6" w:rsidRDefault="00CA7D03" w:rsidP="00CA7D03">
                  <w:pPr>
                    <w:pStyle w:val="Standard"/>
                    <w:rPr>
                      <w:rFonts w:ascii="Calibri" w:hAnsi="Calibri" w:cs="Calibri"/>
                      <w:sz w:val="22"/>
                      <w:szCs w:val="22"/>
                    </w:rPr>
                  </w:pPr>
                </w:p>
              </w:tc>
            </w:tr>
            <w:tr w:rsidR="00CA7D03" w:rsidRPr="006A79D6" w14:paraId="73B2CE70"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6CE05" w14:textId="56723C82" w:rsidR="00CA7D03" w:rsidRPr="006A79D6" w:rsidRDefault="00CA7D03" w:rsidP="00CA7D03">
                  <w:pPr>
                    <w:pStyle w:val="Standard"/>
                    <w:jc w:val="center"/>
                    <w:rPr>
                      <w:rFonts w:ascii="Calibri" w:hAnsi="Calibri" w:cs="Calibri"/>
                      <w:sz w:val="22"/>
                      <w:szCs w:val="22"/>
                    </w:rPr>
                  </w:pPr>
                  <w:r>
                    <w:rPr>
                      <w:rFonts w:ascii="Calibri" w:hAnsi="Calibri" w:cs="Calibri"/>
                      <w:sz w:val="22"/>
                      <w:szCs w:val="22"/>
                    </w:rPr>
                    <w:t>6</w:t>
                  </w:r>
                  <w:r w:rsidR="00085C03">
                    <w:rPr>
                      <w:rFonts w:ascii="Calibri" w:hAnsi="Calibri" w:cs="Calibri"/>
                      <w:sz w:val="22"/>
                      <w:szCs w:val="22"/>
                    </w:rPr>
                    <w:t>6</w:t>
                  </w:r>
                  <w:r>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220A3C1B" w14:textId="5D258FD5" w:rsidR="00CA7D03" w:rsidRPr="006A79D6" w:rsidRDefault="00CA7D03" w:rsidP="00CA7D03">
                  <w:pPr>
                    <w:jc w:val="both"/>
                    <w:rPr>
                      <w:rFonts w:ascii="Calibri" w:hAnsi="Calibri" w:cs="Calibri"/>
                      <w:sz w:val="22"/>
                      <w:szCs w:val="22"/>
                    </w:rPr>
                  </w:pPr>
                  <w:r w:rsidRPr="006A79D6">
                    <w:rPr>
                      <w:rFonts w:ascii="Calibri" w:hAnsi="Calibri" w:cs="Calibri"/>
                      <w:sz w:val="22"/>
                      <w:szCs w:val="22"/>
                    </w:rPr>
                    <w:t>Žalios vejos atstatymas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0AAAD" w14:textId="050BD631" w:rsidR="00CA7D03" w:rsidRPr="006A79D6" w:rsidRDefault="00CA7D03" w:rsidP="00CA7D03">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7D90AB00"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31FD1E74"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568620EE"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72AA2DAA"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05A6BF7C"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690C9ABD"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23992253"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44C67F94"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0E1917CD" w14:textId="77777777" w:rsidR="00CA7D03" w:rsidRPr="006A79D6" w:rsidRDefault="00CA7D03" w:rsidP="00CA7D03">
                  <w:pPr>
                    <w:pStyle w:val="Standard"/>
                    <w:rPr>
                      <w:rFonts w:ascii="Calibri" w:hAnsi="Calibri" w:cs="Calibri"/>
                      <w:sz w:val="22"/>
                      <w:szCs w:val="22"/>
                    </w:rPr>
                  </w:pPr>
                </w:p>
              </w:tc>
            </w:tr>
            <w:tr w:rsidR="00CA7D03" w:rsidRPr="006A79D6" w14:paraId="51D852DC" w14:textId="77777777" w:rsidTr="002603C4">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69D05" w14:textId="478353AE" w:rsidR="00CA7D03" w:rsidRPr="006A79D6" w:rsidRDefault="00085C03" w:rsidP="00CA7D03">
                  <w:pPr>
                    <w:pStyle w:val="Standard"/>
                    <w:jc w:val="center"/>
                    <w:rPr>
                      <w:rFonts w:ascii="Calibri" w:hAnsi="Calibri" w:cs="Calibri"/>
                      <w:sz w:val="22"/>
                      <w:szCs w:val="22"/>
                    </w:rPr>
                  </w:pPr>
                  <w:r>
                    <w:rPr>
                      <w:rFonts w:ascii="Calibri" w:hAnsi="Calibri" w:cs="Calibri"/>
                      <w:sz w:val="22"/>
                      <w:szCs w:val="22"/>
                    </w:rPr>
                    <w:t>67</w:t>
                  </w:r>
                  <w:r w:rsidR="00CA7D03">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285E1" w14:textId="4AD6FD1C" w:rsidR="00CA7D03" w:rsidRPr="006A79D6" w:rsidRDefault="00CA7D03" w:rsidP="00CA7D03">
                  <w:pPr>
                    <w:jc w:val="both"/>
                    <w:rPr>
                      <w:rFonts w:ascii="Calibri" w:hAnsi="Calibri" w:cs="Calibri"/>
                      <w:sz w:val="22"/>
                      <w:szCs w:val="22"/>
                    </w:rPr>
                  </w:pPr>
                  <w:r w:rsidRPr="006A79D6">
                    <w:rPr>
                      <w:rFonts w:ascii="Calibri" w:hAnsi="Calibri" w:cs="Calibri"/>
                      <w:sz w:val="22"/>
                      <w:szCs w:val="22"/>
                    </w:rPr>
                    <w:t>Techninio darbo projekto (TDP) iki 2 vnt. elektros arba ryšių kabelių įrengimui parengimas bei suderinimas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370A5D" w14:textId="34B8E5CD" w:rsidR="00CA7D03" w:rsidRPr="006A79D6" w:rsidRDefault="00CA7D03" w:rsidP="00CA7D03">
                  <w:pPr>
                    <w:jc w:val="center"/>
                    <w:rPr>
                      <w:rFonts w:ascii="Calibri" w:hAnsi="Calibri" w:cs="Calibri"/>
                      <w:sz w:val="22"/>
                      <w:szCs w:val="22"/>
                    </w:rPr>
                  </w:pPr>
                  <w:r w:rsidRPr="006A79D6">
                    <w:rPr>
                      <w:rFonts w:ascii="Calibri" w:hAnsi="Calibri" w:cs="Calibri"/>
                      <w:bCs/>
                      <w:sz w:val="22"/>
                      <w:szCs w:val="22"/>
                    </w:rPr>
                    <w:t>kompl.</w:t>
                  </w:r>
                </w:p>
              </w:tc>
              <w:tc>
                <w:tcPr>
                  <w:tcW w:w="106" w:type="dxa"/>
                  <w:tcMar>
                    <w:top w:w="0" w:type="dxa"/>
                    <w:left w:w="10" w:type="dxa"/>
                    <w:bottom w:w="0" w:type="dxa"/>
                    <w:right w:w="10" w:type="dxa"/>
                  </w:tcMar>
                </w:tcPr>
                <w:p w14:paraId="169574EB"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7EB31AD5"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381957D0"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3F4A98E9"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2BD8EE06"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3C302BAE"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1F088156"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245692E4"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284DF5B8" w14:textId="77777777" w:rsidR="00CA7D03" w:rsidRPr="006A79D6" w:rsidRDefault="00CA7D03" w:rsidP="00CA7D03">
                  <w:pPr>
                    <w:pStyle w:val="Standard"/>
                    <w:rPr>
                      <w:rFonts w:ascii="Calibri" w:hAnsi="Calibri" w:cs="Calibri"/>
                      <w:sz w:val="22"/>
                      <w:szCs w:val="22"/>
                    </w:rPr>
                  </w:pPr>
                </w:p>
              </w:tc>
            </w:tr>
            <w:tr w:rsidR="00CA7D03" w:rsidRPr="006A79D6" w14:paraId="06B80B9A" w14:textId="77777777" w:rsidTr="002603C4">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F928B" w14:textId="4C2BC645" w:rsidR="00CA7D03" w:rsidRPr="006A79D6" w:rsidRDefault="00085C03" w:rsidP="00CA7D03">
                  <w:pPr>
                    <w:pStyle w:val="Standard"/>
                    <w:jc w:val="center"/>
                    <w:rPr>
                      <w:rFonts w:ascii="Calibri" w:hAnsi="Calibri" w:cs="Calibri"/>
                      <w:sz w:val="22"/>
                      <w:szCs w:val="22"/>
                    </w:rPr>
                  </w:pPr>
                  <w:r>
                    <w:rPr>
                      <w:rFonts w:ascii="Calibri" w:hAnsi="Calibri" w:cs="Calibri"/>
                      <w:sz w:val="22"/>
                      <w:szCs w:val="22"/>
                    </w:rPr>
                    <w:t>68</w:t>
                  </w:r>
                  <w:r w:rsidR="00CA7D03">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D5C96B" w14:textId="7CBA3F8A" w:rsidR="00CA7D03" w:rsidRPr="006A79D6" w:rsidRDefault="00CA7D03" w:rsidP="00CA7D03">
                  <w:pPr>
                    <w:jc w:val="both"/>
                    <w:rPr>
                      <w:rFonts w:ascii="Calibri" w:hAnsi="Calibri" w:cs="Calibri"/>
                      <w:sz w:val="22"/>
                      <w:szCs w:val="22"/>
                    </w:rPr>
                  </w:pPr>
                  <w:r w:rsidRPr="006A79D6">
                    <w:rPr>
                      <w:rFonts w:ascii="Calibri" w:hAnsi="Calibri" w:cs="Calibri"/>
                      <w:sz w:val="22"/>
                      <w:szCs w:val="22"/>
                    </w:rPr>
                    <w:t>Geodezinė nuotrauka esant - skaitmeninei, neskaitmeninei topografinei nuotraukai, vienam objektui (išpildomoji)</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9CEF82" w14:textId="5529C37F" w:rsidR="00CA7D03" w:rsidRPr="006A79D6" w:rsidRDefault="00CA7D03" w:rsidP="00CA7D03">
                  <w:pPr>
                    <w:jc w:val="center"/>
                    <w:rPr>
                      <w:rFonts w:ascii="Calibri" w:hAnsi="Calibri" w:cs="Calibri"/>
                      <w:sz w:val="22"/>
                      <w:szCs w:val="22"/>
                    </w:rPr>
                  </w:pPr>
                  <w:r w:rsidRPr="006A79D6">
                    <w:rPr>
                      <w:rFonts w:ascii="Calibri" w:hAnsi="Calibri" w:cs="Calibri"/>
                      <w:bCs/>
                      <w:sz w:val="22"/>
                      <w:szCs w:val="22"/>
                    </w:rPr>
                    <w:t>kompl.</w:t>
                  </w:r>
                </w:p>
              </w:tc>
              <w:tc>
                <w:tcPr>
                  <w:tcW w:w="106" w:type="dxa"/>
                  <w:tcMar>
                    <w:top w:w="0" w:type="dxa"/>
                    <w:left w:w="10" w:type="dxa"/>
                    <w:bottom w:w="0" w:type="dxa"/>
                    <w:right w:w="10" w:type="dxa"/>
                  </w:tcMar>
                </w:tcPr>
                <w:p w14:paraId="369CF56A"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3E7FBD46"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458CF122"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4B0B82DD"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13A82624"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34CBDBFD"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0BC3597F"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604D15C8"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08497FCA" w14:textId="77777777" w:rsidR="00CA7D03" w:rsidRPr="006A79D6" w:rsidRDefault="00CA7D03" w:rsidP="00CA7D03">
                  <w:pPr>
                    <w:pStyle w:val="Standard"/>
                    <w:rPr>
                      <w:rFonts w:ascii="Calibri" w:hAnsi="Calibri" w:cs="Calibri"/>
                      <w:sz w:val="22"/>
                      <w:szCs w:val="22"/>
                    </w:rPr>
                  </w:pPr>
                </w:p>
              </w:tc>
            </w:tr>
            <w:tr w:rsidR="00CA7D03" w:rsidRPr="006A79D6" w14:paraId="6421BC11"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1D4A8" w14:textId="509727F0" w:rsidR="00CA7D03" w:rsidRPr="006A79D6" w:rsidRDefault="00085C03" w:rsidP="00CA7D03">
                  <w:pPr>
                    <w:pStyle w:val="Standard"/>
                    <w:jc w:val="center"/>
                    <w:rPr>
                      <w:rFonts w:ascii="Calibri" w:hAnsi="Calibri" w:cs="Calibri"/>
                      <w:sz w:val="22"/>
                      <w:szCs w:val="22"/>
                    </w:rPr>
                  </w:pPr>
                  <w:r>
                    <w:rPr>
                      <w:rFonts w:ascii="Calibri" w:hAnsi="Calibri" w:cs="Calibri"/>
                      <w:sz w:val="22"/>
                      <w:szCs w:val="22"/>
                    </w:rPr>
                    <w:t>69</w:t>
                  </w:r>
                  <w:r w:rsidR="00CA7D03">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1656" w14:textId="3E3DC33E"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 xml:space="preserve">Papildomi, techninėje specifikacijoje neaprašyti, prie pagrindinių paslaugų nepriskirti, tačiau su jomis susiję darbai/paslaugos. </w:t>
                  </w:r>
                  <w:r w:rsidRPr="006A79D6">
                    <w:rPr>
                      <w:rFonts w:ascii="Calibri" w:hAnsi="Calibri" w:cs="Calibri"/>
                      <w:b/>
                      <w:sz w:val="22"/>
                      <w:szCs w:val="22"/>
                    </w:rPr>
                    <w:t>Inžinieriaus darbo valanda</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DAAE6" w14:textId="6277EEC6"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valanda</w:t>
                  </w:r>
                </w:p>
              </w:tc>
              <w:tc>
                <w:tcPr>
                  <w:tcW w:w="106" w:type="dxa"/>
                  <w:tcMar>
                    <w:top w:w="0" w:type="dxa"/>
                    <w:left w:w="10" w:type="dxa"/>
                    <w:bottom w:w="0" w:type="dxa"/>
                    <w:right w:w="10" w:type="dxa"/>
                  </w:tcMar>
                </w:tcPr>
                <w:p w14:paraId="1B02023D"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371C98FB"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5F259F36"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4159C624"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2C131FA8"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74B23BEE"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74B219BC"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6F92404C"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58B99F51" w14:textId="77777777" w:rsidR="00CA7D03" w:rsidRPr="006A79D6" w:rsidRDefault="00CA7D03" w:rsidP="00CA7D03">
                  <w:pPr>
                    <w:pStyle w:val="Standard"/>
                    <w:rPr>
                      <w:rFonts w:ascii="Calibri" w:hAnsi="Calibri" w:cs="Calibri"/>
                      <w:sz w:val="22"/>
                      <w:szCs w:val="22"/>
                    </w:rPr>
                  </w:pPr>
                </w:p>
              </w:tc>
            </w:tr>
            <w:tr w:rsidR="00CA7D03" w:rsidRPr="006A79D6" w14:paraId="77F62AC0"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8C99D" w14:textId="32A46614" w:rsidR="00CA7D03" w:rsidRPr="006A79D6" w:rsidRDefault="00CA7D03" w:rsidP="00CA7D03">
                  <w:pPr>
                    <w:pStyle w:val="Standard"/>
                    <w:jc w:val="center"/>
                    <w:rPr>
                      <w:rFonts w:ascii="Calibri" w:hAnsi="Calibri" w:cs="Calibri"/>
                      <w:sz w:val="22"/>
                      <w:szCs w:val="22"/>
                    </w:rPr>
                  </w:pPr>
                  <w:r>
                    <w:rPr>
                      <w:rFonts w:ascii="Calibri" w:hAnsi="Calibri" w:cs="Calibri"/>
                      <w:sz w:val="22"/>
                      <w:szCs w:val="22"/>
                    </w:rPr>
                    <w:t>7</w:t>
                  </w:r>
                  <w:r w:rsidR="00085C03">
                    <w:rPr>
                      <w:rFonts w:ascii="Calibri" w:hAnsi="Calibri" w:cs="Calibri"/>
                      <w:sz w:val="22"/>
                      <w:szCs w:val="22"/>
                    </w:rPr>
                    <w:t>0</w:t>
                  </w:r>
                  <w:r>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9B8C64" w14:textId="2E10062F" w:rsidR="00CA7D03" w:rsidRPr="006A79D6" w:rsidRDefault="00CA7D03" w:rsidP="00CA7D03">
                  <w:pPr>
                    <w:pStyle w:val="Standard"/>
                    <w:jc w:val="both"/>
                    <w:rPr>
                      <w:rFonts w:ascii="Calibri" w:hAnsi="Calibri" w:cs="Calibri"/>
                      <w:sz w:val="22"/>
                      <w:szCs w:val="22"/>
                    </w:rPr>
                  </w:pPr>
                  <w:r w:rsidRPr="006A79D6">
                    <w:rPr>
                      <w:rFonts w:ascii="Calibri" w:hAnsi="Calibri" w:cs="Calibri"/>
                      <w:sz w:val="22"/>
                      <w:szCs w:val="22"/>
                    </w:rPr>
                    <w:t>Papildomi, techninėje specifikacijoje neaprašyti, prie pagrindinių paslaugų nepriskirti, tačiau su jomis susiję darbai/paslaugos.</w:t>
                  </w:r>
                  <w:r w:rsidRPr="006A79D6">
                    <w:rPr>
                      <w:rFonts w:ascii="Calibri" w:hAnsi="Calibri" w:cs="Calibri"/>
                      <w:b/>
                      <w:sz w:val="22"/>
                      <w:szCs w:val="22"/>
                    </w:rPr>
                    <w:t xml:space="preserve"> Darbininko darbo valanda</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591A7" w14:textId="37CA1443" w:rsidR="00CA7D03" w:rsidRPr="006A79D6" w:rsidRDefault="00CA7D03" w:rsidP="00CA7D03">
                  <w:pPr>
                    <w:pStyle w:val="Standard"/>
                    <w:jc w:val="center"/>
                    <w:rPr>
                      <w:rFonts w:ascii="Calibri" w:hAnsi="Calibri" w:cs="Calibri"/>
                      <w:bCs/>
                      <w:sz w:val="22"/>
                      <w:szCs w:val="22"/>
                    </w:rPr>
                  </w:pPr>
                  <w:r w:rsidRPr="006A79D6">
                    <w:rPr>
                      <w:rFonts w:ascii="Calibri" w:hAnsi="Calibri" w:cs="Calibri"/>
                      <w:bCs/>
                      <w:sz w:val="22"/>
                      <w:szCs w:val="22"/>
                    </w:rPr>
                    <w:t>valanda</w:t>
                  </w:r>
                </w:p>
              </w:tc>
              <w:tc>
                <w:tcPr>
                  <w:tcW w:w="106" w:type="dxa"/>
                  <w:tcMar>
                    <w:top w:w="0" w:type="dxa"/>
                    <w:left w:w="10" w:type="dxa"/>
                    <w:bottom w:w="0" w:type="dxa"/>
                    <w:right w:w="10" w:type="dxa"/>
                  </w:tcMar>
                </w:tcPr>
                <w:p w14:paraId="0B91656D" w14:textId="77777777" w:rsidR="00CA7D03" w:rsidRPr="006A79D6" w:rsidRDefault="00CA7D03" w:rsidP="00CA7D03">
                  <w:pPr>
                    <w:pStyle w:val="Standard"/>
                    <w:rPr>
                      <w:rFonts w:ascii="Calibri" w:hAnsi="Calibri" w:cs="Calibri"/>
                      <w:sz w:val="22"/>
                      <w:szCs w:val="22"/>
                    </w:rPr>
                  </w:pPr>
                </w:p>
              </w:tc>
              <w:tc>
                <w:tcPr>
                  <w:tcW w:w="907" w:type="dxa"/>
                  <w:gridSpan w:val="4"/>
                  <w:tcMar>
                    <w:top w:w="0" w:type="dxa"/>
                    <w:left w:w="10" w:type="dxa"/>
                    <w:bottom w:w="0" w:type="dxa"/>
                    <w:right w:w="10" w:type="dxa"/>
                  </w:tcMar>
                </w:tcPr>
                <w:p w14:paraId="63ECAB16" w14:textId="77777777" w:rsidR="00CA7D03" w:rsidRPr="006A79D6" w:rsidRDefault="00CA7D03" w:rsidP="00CA7D03">
                  <w:pPr>
                    <w:pStyle w:val="Standard"/>
                    <w:rPr>
                      <w:rFonts w:ascii="Calibri" w:hAnsi="Calibri" w:cs="Calibri"/>
                      <w:sz w:val="22"/>
                      <w:szCs w:val="22"/>
                    </w:rPr>
                  </w:pPr>
                </w:p>
              </w:tc>
              <w:tc>
                <w:tcPr>
                  <w:tcW w:w="140" w:type="dxa"/>
                  <w:gridSpan w:val="2"/>
                  <w:tcMar>
                    <w:top w:w="0" w:type="dxa"/>
                    <w:left w:w="10" w:type="dxa"/>
                    <w:bottom w:w="0" w:type="dxa"/>
                    <w:right w:w="10" w:type="dxa"/>
                  </w:tcMar>
                </w:tcPr>
                <w:p w14:paraId="096C5671" w14:textId="77777777" w:rsidR="00CA7D03" w:rsidRPr="006A79D6" w:rsidRDefault="00CA7D03" w:rsidP="00CA7D03">
                  <w:pPr>
                    <w:pStyle w:val="Standard"/>
                    <w:rPr>
                      <w:rFonts w:ascii="Calibri" w:hAnsi="Calibri" w:cs="Calibri"/>
                      <w:sz w:val="22"/>
                      <w:szCs w:val="22"/>
                    </w:rPr>
                  </w:pPr>
                </w:p>
              </w:tc>
              <w:tc>
                <w:tcPr>
                  <w:tcW w:w="370" w:type="dxa"/>
                  <w:tcMar>
                    <w:top w:w="0" w:type="dxa"/>
                    <w:left w:w="10" w:type="dxa"/>
                    <w:bottom w:w="0" w:type="dxa"/>
                    <w:right w:w="10" w:type="dxa"/>
                  </w:tcMar>
                </w:tcPr>
                <w:p w14:paraId="1C3CF2A9" w14:textId="77777777" w:rsidR="00CA7D03" w:rsidRPr="006A79D6" w:rsidRDefault="00CA7D03" w:rsidP="00CA7D03">
                  <w:pPr>
                    <w:pStyle w:val="Standard"/>
                    <w:rPr>
                      <w:rFonts w:ascii="Calibri" w:hAnsi="Calibri" w:cs="Calibri"/>
                      <w:sz w:val="22"/>
                      <w:szCs w:val="22"/>
                    </w:rPr>
                  </w:pPr>
                </w:p>
              </w:tc>
              <w:tc>
                <w:tcPr>
                  <w:tcW w:w="137" w:type="dxa"/>
                  <w:tcMar>
                    <w:top w:w="0" w:type="dxa"/>
                    <w:left w:w="10" w:type="dxa"/>
                    <w:bottom w:w="0" w:type="dxa"/>
                    <w:right w:w="10" w:type="dxa"/>
                  </w:tcMar>
                </w:tcPr>
                <w:p w14:paraId="69360D6A" w14:textId="77777777" w:rsidR="00CA7D03" w:rsidRPr="006A79D6" w:rsidRDefault="00CA7D03" w:rsidP="00CA7D03">
                  <w:pPr>
                    <w:pStyle w:val="Standard"/>
                    <w:rPr>
                      <w:rFonts w:ascii="Calibri" w:hAnsi="Calibri" w:cs="Calibri"/>
                      <w:sz w:val="22"/>
                      <w:szCs w:val="22"/>
                    </w:rPr>
                  </w:pPr>
                </w:p>
              </w:tc>
              <w:tc>
                <w:tcPr>
                  <w:tcW w:w="26" w:type="dxa"/>
                  <w:tcMar>
                    <w:top w:w="0" w:type="dxa"/>
                    <w:left w:w="10" w:type="dxa"/>
                    <w:bottom w:w="0" w:type="dxa"/>
                    <w:right w:w="10" w:type="dxa"/>
                  </w:tcMar>
                </w:tcPr>
                <w:p w14:paraId="59AD9B69"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742FE74E" w14:textId="77777777" w:rsidR="00CA7D03" w:rsidRPr="006A79D6" w:rsidRDefault="00CA7D03" w:rsidP="00CA7D03">
                  <w:pPr>
                    <w:pStyle w:val="Standard"/>
                    <w:rPr>
                      <w:rFonts w:ascii="Calibri" w:hAnsi="Calibri" w:cs="Calibri"/>
                      <w:sz w:val="22"/>
                      <w:szCs w:val="22"/>
                    </w:rPr>
                  </w:pPr>
                </w:p>
              </w:tc>
              <w:tc>
                <w:tcPr>
                  <w:tcW w:w="615" w:type="dxa"/>
                  <w:tcMar>
                    <w:top w:w="0" w:type="dxa"/>
                    <w:left w:w="10" w:type="dxa"/>
                    <w:bottom w:w="0" w:type="dxa"/>
                    <w:right w:w="10" w:type="dxa"/>
                  </w:tcMar>
                </w:tcPr>
                <w:p w14:paraId="6CC98535" w14:textId="77777777" w:rsidR="00CA7D03" w:rsidRPr="006A79D6" w:rsidRDefault="00CA7D03" w:rsidP="00CA7D03">
                  <w:pPr>
                    <w:pStyle w:val="Standard"/>
                    <w:rPr>
                      <w:rFonts w:ascii="Calibri" w:hAnsi="Calibri" w:cs="Calibri"/>
                      <w:sz w:val="22"/>
                      <w:szCs w:val="22"/>
                    </w:rPr>
                  </w:pPr>
                </w:p>
              </w:tc>
              <w:tc>
                <w:tcPr>
                  <w:tcW w:w="140" w:type="dxa"/>
                  <w:tcMar>
                    <w:top w:w="0" w:type="dxa"/>
                    <w:left w:w="10" w:type="dxa"/>
                    <w:bottom w:w="0" w:type="dxa"/>
                    <w:right w:w="10" w:type="dxa"/>
                  </w:tcMar>
                </w:tcPr>
                <w:p w14:paraId="0A08356C" w14:textId="77777777" w:rsidR="00CA7D03" w:rsidRPr="006A79D6" w:rsidRDefault="00CA7D03" w:rsidP="00CA7D03">
                  <w:pPr>
                    <w:pStyle w:val="Standard"/>
                    <w:rPr>
                      <w:rFonts w:ascii="Calibri" w:hAnsi="Calibri" w:cs="Calibri"/>
                      <w:sz w:val="22"/>
                      <w:szCs w:val="22"/>
                    </w:rPr>
                  </w:pPr>
                </w:p>
              </w:tc>
            </w:tr>
          </w:tbl>
          <w:p w14:paraId="2D963F1E" w14:textId="77777777" w:rsidR="006C5CA0" w:rsidRPr="006A79D6" w:rsidRDefault="006C5CA0">
            <w:pPr>
              <w:pStyle w:val="Standard"/>
              <w:jc w:val="both"/>
              <w:rPr>
                <w:rFonts w:ascii="Calibri" w:eastAsia="Calibri" w:hAnsi="Calibri" w:cs="Calibri"/>
                <w:bCs/>
                <w:iCs/>
                <w:kern w:val="0"/>
                <w:sz w:val="22"/>
                <w:szCs w:val="22"/>
                <w:lang w:eastAsia="en-US"/>
              </w:rPr>
            </w:pPr>
          </w:p>
          <w:p w14:paraId="0C1A6750" w14:textId="77777777" w:rsidR="00FD1378" w:rsidRPr="006A79D6" w:rsidRDefault="00FD1378" w:rsidP="00FD1378">
            <w:pPr>
              <w:pStyle w:val="Standard"/>
              <w:jc w:val="both"/>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1) Eilės Nr. 4, 5, 6, 17, 18, 19, 20, 21, 22, 23 įkainyje įvertinti visus jungiamosios movos montavimo darbus (movos montavimas ir prijungimas su mova 1 vnt., varžtinių/presuojamų/virinamų sujungimų montavimas, žemės kasimo/užpylimo darbai, grunto tankinimas, užrašų uždėjimas, kabelio izoliacijos varžos/signalo slopinimo matavimas, statybinių šiukšlių išvežimas, dangų atstatymas  ir kt.) Įkainyje turi būti įvertintas reikalingos medžiagos ir darbų atlikimas esant žemės įšalui iki 30 cm gylyje;</w:t>
            </w:r>
          </w:p>
          <w:p w14:paraId="6BFA0F53" w14:textId="77777777" w:rsidR="00FD1378" w:rsidRPr="006A79D6" w:rsidRDefault="00FD1378" w:rsidP="00FD1378">
            <w:pPr>
              <w:pStyle w:val="Standard"/>
              <w:jc w:val="both"/>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2) Eilės Nr. 7, 8, 9, 10, 11, 3</w:t>
            </w:r>
            <w:r>
              <w:rPr>
                <w:rFonts w:ascii="Calibri" w:eastAsia="Calibri" w:hAnsi="Calibri" w:cs="Calibri"/>
                <w:kern w:val="0"/>
                <w:sz w:val="22"/>
                <w:szCs w:val="22"/>
                <w:lang w:eastAsia="en-US"/>
              </w:rPr>
              <w:t>8</w:t>
            </w:r>
            <w:r w:rsidRPr="006A79D6">
              <w:rPr>
                <w:rFonts w:ascii="Calibri" w:eastAsia="Calibri" w:hAnsi="Calibri" w:cs="Calibri"/>
                <w:kern w:val="0"/>
                <w:sz w:val="22"/>
                <w:szCs w:val="22"/>
                <w:lang w:eastAsia="en-US"/>
              </w:rPr>
              <w:t>, 3</w:t>
            </w:r>
            <w:r>
              <w:rPr>
                <w:rFonts w:ascii="Calibri" w:eastAsia="Calibri" w:hAnsi="Calibri" w:cs="Calibri"/>
                <w:kern w:val="0"/>
                <w:sz w:val="22"/>
                <w:szCs w:val="22"/>
                <w:lang w:eastAsia="en-US"/>
              </w:rPr>
              <w:t>9</w:t>
            </w:r>
            <w:r w:rsidRPr="006A79D6">
              <w:rPr>
                <w:rFonts w:ascii="Calibri" w:eastAsia="Calibri" w:hAnsi="Calibri" w:cs="Calibri"/>
                <w:kern w:val="0"/>
                <w:sz w:val="22"/>
                <w:szCs w:val="22"/>
                <w:lang w:eastAsia="en-US"/>
              </w:rPr>
              <w:t xml:space="preserve">, </w:t>
            </w:r>
            <w:r>
              <w:rPr>
                <w:rFonts w:ascii="Calibri" w:eastAsia="Calibri" w:hAnsi="Calibri" w:cs="Calibri"/>
                <w:kern w:val="0"/>
                <w:sz w:val="22"/>
                <w:szCs w:val="22"/>
                <w:lang w:eastAsia="en-US"/>
              </w:rPr>
              <w:t>40</w:t>
            </w:r>
            <w:r w:rsidRPr="006A79D6">
              <w:rPr>
                <w:rFonts w:ascii="Calibri" w:eastAsia="Calibri" w:hAnsi="Calibri" w:cs="Calibri"/>
                <w:kern w:val="0"/>
                <w:sz w:val="22"/>
                <w:szCs w:val="22"/>
                <w:lang w:eastAsia="en-US"/>
              </w:rPr>
              <w:t xml:space="preserve">, </w:t>
            </w:r>
            <w:r>
              <w:rPr>
                <w:rFonts w:ascii="Calibri" w:eastAsia="Calibri" w:hAnsi="Calibri" w:cs="Calibri"/>
                <w:kern w:val="0"/>
                <w:sz w:val="22"/>
                <w:szCs w:val="22"/>
                <w:lang w:eastAsia="en-US"/>
              </w:rPr>
              <w:t>41</w:t>
            </w:r>
            <w:r w:rsidRPr="006A79D6">
              <w:rPr>
                <w:rFonts w:ascii="Calibri" w:eastAsia="Calibri" w:hAnsi="Calibri" w:cs="Calibri"/>
                <w:kern w:val="0"/>
                <w:sz w:val="22"/>
                <w:szCs w:val="22"/>
                <w:lang w:eastAsia="en-US"/>
              </w:rPr>
              <w:t xml:space="preserve"> įkainyje įvertinti visus galinės movos montavimo darbus (galinės movos montavimas ir prijungimas su galine mova 1 vnt., varžtinių antgalių montavimas su antgaliais, gnybtinais, termovamzdelių montavimas, užrašų uždėjimas, laidų markiravimas, izoliacijos varžos matavimas, statybinių šiukšlių išvežimas ir kt.);  </w:t>
            </w:r>
          </w:p>
          <w:p w14:paraId="732AC3E2" w14:textId="77777777" w:rsidR="00FD1378" w:rsidRPr="006A79D6" w:rsidRDefault="00FD1378" w:rsidP="00FD1378">
            <w:pPr>
              <w:pStyle w:val="Standard"/>
              <w:jc w:val="both"/>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3) Eilės Nr. 12, 13, 14, 15, 16, 2</w:t>
            </w:r>
            <w:r>
              <w:rPr>
                <w:rFonts w:ascii="Calibri" w:eastAsia="Calibri" w:hAnsi="Calibri" w:cs="Calibri"/>
                <w:kern w:val="0"/>
                <w:sz w:val="22"/>
                <w:szCs w:val="22"/>
                <w:lang w:eastAsia="en-US"/>
              </w:rPr>
              <w:t>5</w:t>
            </w:r>
            <w:r w:rsidRPr="006A79D6">
              <w:rPr>
                <w:rFonts w:ascii="Calibri" w:eastAsia="Calibri" w:hAnsi="Calibri" w:cs="Calibri"/>
                <w:kern w:val="0"/>
                <w:sz w:val="22"/>
                <w:szCs w:val="22"/>
                <w:lang w:eastAsia="en-US"/>
              </w:rPr>
              <w:t>, 2</w:t>
            </w:r>
            <w:r>
              <w:rPr>
                <w:rFonts w:ascii="Calibri" w:eastAsia="Calibri" w:hAnsi="Calibri" w:cs="Calibri"/>
                <w:kern w:val="0"/>
                <w:sz w:val="22"/>
                <w:szCs w:val="22"/>
                <w:lang w:eastAsia="en-US"/>
              </w:rPr>
              <w:t>6</w:t>
            </w:r>
            <w:r w:rsidRPr="006A79D6">
              <w:rPr>
                <w:rFonts w:ascii="Calibri" w:eastAsia="Calibri" w:hAnsi="Calibri" w:cs="Calibri"/>
                <w:kern w:val="0"/>
                <w:sz w:val="22"/>
                <w:szCs w:val="22"/>
                <w:lang w:eastAsia="en-US"/>
              </w:rPr>
              <w:t>, 2</w:t>
            </w:r>
            <w:r>
              <w:rPr>
                <w:rFonts w:ascii="Calibri" w:eastAsia="Calibri" w:hAnsi="Calibri" w:cs="Calibri"/>
                <w:kern w:val="0"/>
                <w:sz w:val="22"/>
                <w:szCs w:val="22"/>
                <w:lang w:eastAsia="en-US"/>
              </w:rPr>
              <w:t>7</w:t>
            </w:r>
            <w:r w:rsidRPr="006A79D6">
              <w:rPr>
                <w:rFonts w:ascii="Calibri" w:eastAsia="Calibri" w:hAnsi="Calibri" w:cs="Calibri"/>
                <w:kern w:val="0"/>
                <w:sz w:val="22"/>
                <w:szCs w:val="22"/>
                <w:lang w:eastAsia="en-US"/>
              </w:rPr>
              <w:t>, 2</w:t>
            </w:r>
            <w:r>
              <w:rPr>
                <w:rFonts w:ascii="Calibri" w:eastAsia="Calibri" w:hAnsi="Calibri" w:cs="Calibri"/>
                <w:kern w:val="0"/>
                <w:sz w:val="22"/>
                <w:szCs w:val="22"/>
                <w:lang w:eastAsia="en-US"/>
              </w:rPr>
              <w:t>8</w:t>
            </w:r>
            <w:r w:rsidRPr="006A79D6">
              <w:rPr>
                <w:rFonts w:ascii="Calibri" w:eastAsia="Calibri" w:hAnsi="Calibri" w:cs="Calibri"/>
                <w:kern w:val="0"/>
                <w:sz w:val="22"/>
                <w:szCs w:val="22"/>
                <w:lang w:eastAsia="en-US"/>
              </w:rPr>
              <w:t xml:space="preserve">  1 m įkainyje įvertinti visus kabelio paklojimo tranšėjoje darbus (kabelio tiesimas su kabeliu 1 m, tranšėjos kasimas/užpylimas 1 m, grunto tankinimas, pakloto įrengimas 1 m, signalinės juostos paklojimas su juosta 1 m, kabelio izoliacijos varžos matavimas, užrašų uždėjimas, laidų markiravimas, statybinių šiukšlių išvežimas, dangų atstatymas ir kt.). Įkainyje turi būti įvertintas darbų atlikimas esant žemės įšalui iki 30 cm gylyje;</w:t>
            </w:r>
          </w:p>
          <w:p w14:paraId="4AA9A21F" w14:textId="77777777" w:rsidR="00FD1378" w:rsidRPr="006A79D6" w:rsidRDefault="00FD1378" w:rsidP="00FD1378">
            <w:pPr>
              <w:pStyle w:val="Standard"/>
              <w:jc w:val="both"/>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4) Eilės Nr. 2</w:t>
            </w:r>
            <w:r>
              <w:rPr>
                <w:rFonts w:ascii="Calibri" w:eastAsia="Calibri" w:hAnsi="Calibri" w:cs="Calibri"/>
                <w:kern w:val="0"/>
                <w:sz w:val="22"/>
                <w:szCs w:val="22"/>
                <w:lang w:eastAsia="en-US"/>
              </w:rPr>
              <w:t>9</w:t>
            </w:r>
            <w:r w:rsidRPr="006A79D6">
              <w:rPr>
                <w:rFonts w:ascii="Calibri" w:eastAsia="Calibri" w:hAnsi="Calibri" w:cs="Calibri"/>
                <w:kern w:val="0"/>
                <w:sz w:val="22"/>
                <w:szCs w:val="22"/>
                <w:lang w:eastAsia="en-US"/>
              </w:rPr>
              <w:t>, 30, 31, 32, 33</w:t>
            </w:r>
            <w:r>
              <w:rPr>
                <w:rFonts w:ascii="Calibri" w:eastAsia="Calibri" w:hAnsi="Calibri" w:cs="Calibri"/>
                <w:kern w:val="0"/>
                <w:sz w:val="22"/>
                <w:szCs w:val="22"/>
                <w:lang w:eastAsia="en-US"/>
              </w:rPr>
              <w:t>, 34, 35</w:t>
            </w:r>
            <w:r w:rsidRPr="006A79D6">
              <w:rPr>
                <w:rFonts w:ascii="Calibri" w:eastAsia="Calibri" w:hAnsi="Calibri" w:cs="Calibri"/>
                <w:kern w:val="0"/>
                <w:sz w:val="22"/>
                <w:szCs w:val="22"/>
                <w:lang w:eastAsia="en-US"/>
              </w:rPr>
              <w:t xml:space="preserve"> 1 m įkainyje įvertinti visus kabelio tiesimo vamzdyje darbus (kabelio tiesimas vamzdyje su kabeliu 1 m, tvirtinimo elementais ir medžiagomis, kabelio izoliacijos varžos matavimas, statybinių šiukšlių išvežimas, dangų atstatymas ir kt.) Įkainyje turi būti įvertintas darbų atlikimas esant žemės įšalui iki 30 cm gylyje;</w:t>
            </w:r>
          </w:p>
          <w:p w14:paraId="68BD6430" w14:textId="77777777" w:rsidR="00FD1378" w:rsidRPr="006A79D6" w:rsidRDefault="00FD1378" w:rsidP="00FD1378">
            <w:pPr>
              <w:pStyle w:val="Standard"/>
              <w:jc w:val="both"/>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 xml:space="preserve">5) Eilės Nr. </w:t>
            </w:r>
            <w:r>
              <w:rPr>
                <w:rFonts w:ascii="Calibri" w:eastAsia="Calibri" w:hAnsi="Calibri" w:cs="Calibri"/>
                <w:kern w:val="0"/>
                <w:sz w:val="22"/>
                <w:szCs w:val="22"/>
                <w:lang w:eastAsia="en-US"/>
              </w:rPr>
              <w:t>42</w:t>
            </w:r>
            <w:r w:rsidRPr="006A79D6">
              <w:rPr>
                <w:rFonts w:ascii="Calibri" w:eastAsia="Calibri" w:hAnsi="Calibri" w:cs="Calibri"/>
                <w:kern w:val="0"/>
                <w:sz w:val="22"/>
                <w:szCs w:val="22"/>
                <w:lang w:eastAsia="en-US"/>
              </w:rPr>
              <w:t xml:space="preserve">, </w:t>
            </w:r>
            <w:r>
              <w:rPr>
                <w:rFonts w:ascii="Calibri" w:eastAsia="Calibri" w:hAnsi="Calibri" w:cs="Calibri"/>
                <w:kern w:val="0"/>
                <w:sz w:val="22"/>
                <w:szCs w:val="22"/>
                <w:lang w:eastAsia="en-US"/>
              </w:rPr>
              <w:t>43</w:t>
            </w:r>
            <w:r w:rsidRPr="006A79D6">
              <w:rPr>
                <w:rFonts w:ascii="Calibri" w:eastAsia="Calibri" w:hAnsi="Calibri" w:cs="Calibri"/>
                <w:kern w:val="0"/>
                <w:sz w:val="22"/>
                <w:szCs w:val="22"/>
                <w:lang w:eastAsia="en-US"/>
              </w:rPr>
              <w:t xml:space="preserve">   1 m įkainyje įvertinti visus pradūrimo arba kryptinio gręžimo montavimo darbus (pradūrimo arba kryptinio gręžimo montavimo darbai, vamzdis pradūrimui arba kryptiniam gręžimui 1 m, duobių iškasimo, duobių užpylimo, grunto tankinimas, statybinių šiukšlių išvežimas, dangų atstatymas ir kt.) Įkainyje turi būti įvertintas darbų atlikimas esant žemės įšalui iki 30 cm gylyje; </w:t>
            </w:r>
          </w:p>
          <w:p w14:paraId="44B978FA" w14:textId="700D432C" w:rsidR="00FD1378" w:rsidRPr="006A79D6" w:rsidRDefault="00FD1378" w:rsidP="00FD1378">
            <w:pPr>
              <w:pStyle w:val="Standard"/>
              <w:jc w:val="both"/>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 xml:space="preserve">6) Eilės Nr. </w:t>
            </w:r>
            <w:r w:rsidR="00085C03">
              <w:rPr>
                <w:rFonts w:ascii="Calibri" w:eastAsia="Calibri" w:hAnsi="Calibri" w:cs="Calibri"/>
                <w:kern w:val="0"/>
                <w:sz w:val="22"/>
                <w:szCs w:val="22"/>
                <w:lang w:eastAsia="en-US"/>
              </w:rPr>
              <w:t>57</w:t>
            </w:r>
            <w:r w:rsidRPr="006A79D6">
              <w:rPr>
                <w:rFonts w:ascii="Calibri" w:eastAsia="Calibri" w:hAnsi="Calibri" w:cs="Calibri"/>
                <w:kern w:val="0"/>
                <w:sz w:val="22"/>
                <w:szCs w:val="22"/>
                <w:lang w:eastAsia="en-US"/>
              </w:rPr>
              <w:t xml:space="preserve">, </w:t>
            </w:r>
            <w:r>
              <w:rPr>
                <w:rFonts w:ascii="Calibri" w:eastAsia="Calibri" w:hAnsi="Calibri" w:cs="Calibri"/>
                <w:kern w:val="0"/>
                <w:sz w:val="22"/>
                <w:szCs w:val="22"/>
                <w:lang w:eastAsia="en-US"/>
              </w:rPr>
              <w:t>6</w:t>
            </w:r>
            <w:r w:rsidR="00085C03">
              <w:rPr>
                <w:rFonts w:ascii="Calibri" w:eastAsia="Calibri" w:hAnsi="Calibri" w:cs="Calibri"/>
                <w:kern w:val="0"/>
                <w:sz w:val="22"/>
                <w:szCs w:val="22"/>
                <w:lang w:eastAsia="en-US"/>
              </w:rPr>
              <w:t>0</w:t>
            </w:r>
            <w:r w:rsidRPr="006A79D6">
              <w:rPr>
                <w:rFonts w:ascii="Calibri" w:eastAsia="Calibri" w:hAnsi="Calibri" w:cs="Calibri"/>
                <w:kern w:val="0"/>
                <w:sz w:val="22"/>
                <w:szCs w:val="22"/>
                <w:lang w:eastAsia="en-US"/>
              </w:rPr>
              <w:t xml:space="preserve">, </w:t>
            </w:r>
            <w:r>
              <w:rPr>
                <w:rFonts w:ascii="Calibri" w:eastAsia="Calibri" w:hAnsi="Calibri" w:cs="Calibri"/>
                <w:kern w:val="0"/>
                <w:sz w:val="22"/>
                <w:szCs w:val="22"/>
                <w:lang w:eastAsia="en-US"/>
              </w:rPr>
              <w:t>6</w:t>
            </w:r>
            <w:r w:rsidR="00085C03">
              <w:rPr>
                <w:rFonts w:ascii="Calibri" w:eastAsia="Calibri" w:hAnsi="Calibri" w:cs="Calibri"/>
                <w:kern w:val="0"/>
                <w:sz w:val="22"/>
                <w:szCs w:val="22"/>
                <w:lang w:eastAsia="en-US"/>
              </w:rPr>
              <w:t>2</w:t>
            </w:r>
            <w:r w:rsidRPr="006A79D6">
              <w:rPr>
                <w:rFonts w:ascii="Calibri" w:eastAsia="Calibri" w:hAnsi="Calibri" w:cs="Calibri"/>
                <w:kern w:val="0"/>
                <w:sz w:val="22"/>
                <w:szCs w:val="22"/>
                <w:lang w:eastAsia="en-US"/>
              </w:rPr>
              <w:t xml:space="preserve">, </w:t>
            </w:r>
            <w:r>
              <w:rPr>
                <w:rFonts w:ascii="Calibri" w:eastAsia="Calibri" w:hAnsi="Calibri" w:cs="Calibri"/>
                <w:kern w:val="0"/>
                <w:sz w:val="22"/>
                <w:szCs w:val="22"/>
                <w:lang w:eastAsia="en-US"/>
              </w:rPr>
              <w:t>6</w:t>
            </w:r>
            <w:r w:rsidR="00085C03">
              <w:rPr>
                <w:rFonts w:ascii="Calibri" w:eastAsia="Calibri" w:hAnsi="Calibri" w:cs="Calibri"/>
                <w:kern w:val="0"/>
                <w:sz w:val="22"/>
                <w:szCs w:val="22"/>
                <w:lang w:eastAsia="en-US"/>
              </w:rPr>
              <w:t>4</w:t>
            </w:r>
            <w:r w:rsidRPr="006A79D6">
              <w:rPr>
                <w:rFonts w:ascii="Calibri" w:eastAsia="Calibri" w:hAnsi="Calibri" w:cs="Calibri"/>
                <w:kern w:val="0"/>
                <w:sz w:val="22"/>
                <w:szCs w:val="22"/>
                <w:lang w:eastAsia="en-US"/>
              </w:rPr>
              <w:t xml:space="preserve">   1 m2 įkainyje įvertinti visus dangos ardymo darbus (dangos ardymo darbai 1 m2 su šiukšlių išvežimu ir kt.);</w:t>
            </w:r>
          </w:p>
          <w:p w14:paraId="1A62EC1C" w14:textId="3AE26E0E" w:rsidR="00FD1378" w:rsidRPr="006A79D6" w:rsidRDefault="00FD1378" w:rsidP="00FD1378">
            <w:pPr>
              <w:pStyle w:val="Standard"/>
              <w:jc w:val="both"/>
            </w:pPr>
            <w:r w:rsidRPr="006A79D6">
              <w:rPr>
                <w:rFonts w:ascii="Calibri" w:eastAsia="Calibri" w:hAnsi="Calibri" w:cs="Calibri"/>
                <w:kern w:val="0"/>
                <w:sz w:val="22"/>
                <w:szCs w:val="22"/>
                <w:lang w:eastAsia="en-US"/>
              </w:rPr>
              <w:lastRenderedPageBreak/>
              <w:t xml:space="preserve">7) Eilės Nr. </w:t>
            </w:r>
            <w:r w:rsidR="00085C03">
              <w:rPr>
                <w:rFonts w:ascii="Calibri" w:eastAsia="Calibri" w:hAnsi="Calibri" w:cs="Calibri"/>
                <w:kern w:val="0"/>
                <w:sz w:val="22"/>
                <w:szCs w:val="22"/>
                <w:lang w:eastAsia="en-US"/>
              </w:rPr>
              <w:t>58</w:t>
            </w:r>
            <w:r w:rsidRPr="006A79D6">
              <w:rPr>
                <w:rFonts w:ascii="Calibri" w:eastAsia="Calibri" w:hAnsi="Calibri" w:cs="Calibri"/>
                <w:kern w:val="0"/>
                <w:sz w:val="22"/>
                <w:szCs w:val="22"/>
                <w:lang w:eastAsia="en-US"/>
              </w:rPr>
              <w:t xml:space="preserve">, </w:t>
            </w:r>
            <w:r w:rsidR="00C52843">
              <w:rPr>
                <w:rFonts w:ascii="Calibri" w:eastAsia="Calibri" w:hAnsi="Calibri" w:cs="Calibri"/>
                <w:kern w:val="0"/>
                <w:sz w:val="22"/>
                <w:szCs w:val="22"/>
                <w:lang w:eastAsia="en-US"/>
              </w:rPr>
              <w:t>59</w:t>
            </w:r>
            <w:r w:rsidRPr="006A79D6">
              <w:rPr>
                <w:rFonts w:ascii="Calibri" w:eastAsia="Calibri" w:hAnsi="Calibri" w:cs="Calibri"/>
                <w:kern w:val="0"/>
                <w:sz w:val="22"/>
                <w:szCs w:val="22"/>
                <w:lang w:eastAsia="en-US"/>
              </w:rPr>
              <w:t xml:space="preserve">, </w:t>
            </w:r>
            <w:r>
              <w:rPr>
                <w:rFonts w:ascii="Calibri" w:eastAsia="Calibri" w:hAnsi="Calibri" w:cs="Calibri"/>
                <w:kern w:val="0"/>
                <w:sz w:val="22"/>
                <w:szCs w:val="22"/>
                <w:lang w:eastAsia="en-US"/>
              </w:rPr>
              <w:t>6</w:t>
            </w:r>
            <w:r w:rsidR="00C52843">
              <w:rPr>
                <w:rFonts w:ascii="Calibri" w:eastAsia="Calibri" w:hAnsi="Calibri" w:cs="Calibri"/>
                <w:kern w:val="0"/>
                <w:sz w:val="22"/>
                <w:szCs w:val="22"/>
                <w:lang w:eastAsia="en-US"/>
              </w:rPr>
              <w:t>1</w:t>
            </w:r>
            <w:r w:rsidRPr="006A79D6">
              <w:rPr>
                <w:rFonts w:ascii="Calibri" w:eastAsia="Calibri" w:hAnsi="Calibri" w:cs="Calibri"/>
                <w:kern w:val="0"/>
                <w:sz w:val="22"/>
                <w:szCs w:val="22"/>
                <w:lang w:eastAsia="en-US"/>
              </w:rPr>
              <w:t xml:space="preserve">, </w:t>
            </w:r>
            <w:r>
              <w:rPr>
                <w:rFonts w:ascii="Calibri" w:eastAsia="Calibri" w:hAnsi="Calibri" w:cs="Calibri"/>
                <w:kern w:val="0"/>
                <w:sz w:val="22"/>
                <w:szCs w:val="22"/>
                <w:lang w:eastAsia="en-US"/>
              </w:rPr>
              <w:t>6</w:t>
            </w:r>
            <w:r w:rsidR="00C52843">
              <w:rPr>
                <w:rFonts w:ascii="Calibri" w:eastAsia="Calibri" w:hAnsi="Calibri" w:cs="Calibri"/>
                <w:kern w:val="0"/>
                <w:sz w:val="22"/>
                <w:szCs w:val="22"/>
                <w:lang w:eastAsia="en-US"/>
              </w:rPr>
              <w:t>3</w:t>
            </w:r>
            <w:r w:rsidRPr="006A79D6">
              <w:rPr>
                <w:rFonts w:ascii="Calibri" w:eastAsia="Calibri" w:hAnsi="Calibri" w:cs="Calibri"/>
                <w:kern w:val="0"/>
                <w:sz w:val="22"/>
                <w:szCs w:val="22"/>
                <w:lang w:eastAsia="en-US"/>
              </w:rPr>
              <w:t xml:space="preserve">, </w:t>
            </w:r>
            <w:r>
              <w:rPr>
                <w:rFonts w:ascii="Calibri" w:eastAsia="Calibri" w:hAnsi="Calibri" w:cs="Calibri"/>
                <w:kern w:val="0"/>
                <w:sz w:val="22"/>
                <w:szCs w:val="22"/>
                <w:lang w:eastAsia="en-US"/>
              </w:rPr>
              <w:t>6</w:t>
            </w:r>
            <w:r w:rsidR="00C52843">
              <w:rPr>
                <w:rFonts w:ascii="Calibri" w:eastAsia="Calibri" w:hAnsi="Calibri" w:cs="Calibri"/>
                <w:kern w:val="0"/>
                <w:sz w:val="22"/>
                <w:szCs w:val="22"/>
                <w:lang w:eastAsia="en-US"/>
              </w:rPr>
              <w:t>5</w:t>
            </w:r>
            <w:r w:rsidRPr="006A79D6">
              <w:rPr>
                <w:rFonts w:ascii="Calibri" w:eastAsia="Calibri" w:hAnsi="Calibri" w:cs="Calibri"/>
                <w:kern w:val="0"/>
                <w:sz w:val="22"/>
                <w:szCs w:val="22"/>
                <w:lang w:eastAsia="en-US"/>
              </w:rPr>
              <w:t xml:space="preserve">, </w:t>
            </w:r>
            <w:r>
              <w:rPr>
                <w:rFonts w:ascii="Calibri" w:eastAsia="Calibri" w:hAnsi="Calibri" w:cs="Calibri"/>
                <w:kern w:val="0"/>
                <w:sz w:val="22"/>
                <w:szCs w:val="22"/>
                <w:lang w:eastAsia="en-US"/>
              </w:rPr>
              <w:t>6</w:t>
            </w:r>
            <w:r w:rsidR="00C52843">
              <w:rPr>
                <w:rFonts w:ascii="Calibri" w:eastAsia="Calibri" w:hAnsi="Calibri" w:cs="Calibri"/>
                <w:kern w:val="0"/>
                <w:sz w:val="22"/>
                <w:szCs w:val="22"/>
                <w:lang w:eastAsia="en-US"/>
              </w:rPr>
              <w:t>6</w:t>
            </w:r>
            <w:r w:rsidRPr="006A79D6">
              <w:rPr>
                <w:rFonts w:ascii="Calibri" w:eastAsia="Calibri" w:hAnsi="Calibri" w:cs="Calibri"/>
                <w:kern w:val="0"/>
                <w:sz w:val="22"/>
                <w:szCs w:val="22"/>
                <w:lang w:eastAsia="en-US"/>
              </w:rPr>
              <w:t xml:space="preserve">  1 m2 įkainyje įvertinti visus dangos atstatymo darbus (pilno dangos storio atstatymo darbai su naujomis medžiagomis 1 m2, medžiagų atvežimas į montavimo vietą ir kt;</w:t>
            </w:r>
            <w:r w:rsidRPr="006A79D6">
              <w:rPr>
                <w:rFonts w:ascii="Calibri" w:hAnsi="Calibri" w:cs="Calibri"/>
                <w:sz w:val="22"/>
                <w:szCs w:val="22"/>
              </w:rPr>
              <w:t xml:space="preserve"> </w:t>
            </w:r>
            <w:r w:rsidRPr="006A79D6">
              <w:rPr>
                <w:rFonts w:ascii="Calibri" w:eastAsia="Calibri" w:hAnsi="Calibri" w:cs="Calibri"/>
                <w:kern w:val="0"/>
                <w:sz w:val="22"/>
                <w:szCs w:val="22"/>
                <w:lang w:eastAsia="en-US"/>
              </w:rPr>
              <w:t>1 m2 žalios vejos atstatymo darbai su žolių sėklomis, augalinis gruntas, augalinio grunto atvežimas ir kt.);</w:t>
            </w:r>
          </w:p>
          <w:p w14:paraId="68C23B86" w14:textId="20A5EABF" w:rsidR="006C5CA0" w:rsidRPr="006A79D6" w:rsidRDefault="001163A4">
            <w:pPr>
              <w:pStyle w:val="Standard"/>
              <w:jc w:val="both"/>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 xml:space="preserve">8) Eilės Nr. </w:t>
            </w:r>
            <w:r w:rsidR="00085C03">
              <w:rPr>
                <w:rFonts w:ascii="Calibri" w:eastAsia="Calibri" w:hAnsi="Calibri" w:cs="Calibri"/>
                <w:kern w:val="0"/>
                <w:sz w:val="22"/>
                <w:szCs w:val="22"/>
                <w:lang w:eastAsia="en-US"/>
              </w:rPr>
              <w:t>68</w:t>
            </w:r>
            <w:r w:rsidRPr="006A79D6">
              <w:rPr>
                <w:rFonts w:ascii="Calibri" w:eastAsia="Calibri" w:hAnsi="Calibri" w:cs="Calibri"/>
                <w:kern w:val="0"/>
                <w:sz w:val="22"/>
                <w:szCs w:val="22"/>
                <w:lang w:eastAsia="en-US"/>
              </w:rPr>
              <w:t xml:space="preserve"> įkainyje įvertinti visus geodezinės nuotraukos ir geodezinio nužymėjimo darbus.</w:t>
            </w:r>
          </w:p>
          <w:p w14:paraId="7E726D54" w14:textId="77777777" w:rsidR="006C5CA0" w:rsidRPr="006A79D6" w:rsidRDefault="006C5CA0">
            <w:pPr>
              <w:pStyle w:val="Standard"/>
              <w:jc w:val="both"/>
              <w:rPr>
                <w:rFonts w:ascii="Calibri" w:eastAsia="Calibri" w:hAnsi="Calibri" w:cs="Calibri"/>
                <w:bCs/>
                <w:iCs/>
                <w:kern w:val="0"/>
                <w:sz w:val="22"/>
                <w:szCs w:val="22"/>
                <w:lang w:eastAsia="en-US"/>
              </w:rPr>
            </w:pPr>
          </w:p>
          <w:p w14:paraId="06D91C17" w14:textId="77777777" w:rsidR="006C5CA0" w:rsidRPr="006A79D6" w:rsidRDefault="001163A4">
            <w:pPr>
              <w:pStyle w:val="Standard"/>
              <w:jc w:val="both"/>
            </w:pPr>
            <w:r w:rsidRPr="006A79D6">
              <w:rPr>
                <w:rFonts w:ascii="Calibri" w:eastAsia="Calibri" w:hAnsi="Calibri" w:cs="Calibri"/>
                <w:bCs/>
                <w:iCs/>
                <w:kern w:val="0"/>
                <w:sz w:val="22"/>
                <w:szCs w:val="22"/>
                <w:lang w:eastAsia="en-US"/>
              </w:rPr>
              <w:t>Jeigu Sutartyje nenurodyta kitaip, Sąnaudų žiniaraščiuose nurodyti Rangovo įkainiai ir kainos turi apimti visą reikiamą Rangovo įrangą bei mechanizmus darbams atlikti, montavimą, nužymėjimą, Rangovo personalo darbą, medžiagas (išskyrus pateikiamas užsakovo), montažines-tvirtinimo medžiagas, atrėmimo konstrukcijas bei pagrindus, darbų kontrolę ir priežiūrą, paleidimą, derinimą, bandymus, netiesiogines išlaidas, Rangovo mokamus mokesčius, pelną kartu su pagrįstai numatoma Rangovo rizika, prievoles ir įsipareigojimus apibrėžtus Sutartyje ar atsirandančius ją vykdant. Rangovo nurodyti įkainiai ir kainos taikytinos ir darbui žiemos arba nakties metu (jei toks pasitaikytų);</w:t>
            </w:r>
          </w:p>
          <w:p w14:paraId="52175979" w14:textId="77777777" w:rsidR="006C5CA0" w:rsidRPr="006A79D6" w:rsidRDefault="001163A4">
            <w:pPr>
              <w:pStyle w:val="Standard"/>
              <w:jc w:val="both"/>
              <w:rPr>
                <w:rFonts w:ascii="Calibri" w:eastAsia="Calibri" w:hAnsi="Calibri" w:cs="Calibri"/>
                <w:bCs/>
                <w:iCs/>
                <w:kern w:val="0"/>
                <w:sz w:val="22"/>
                <w:szCs w:val="22"/>
                <w:lang w:eastAsia="en-US"/>
              </w:rPr>
            </w:pPr>
            <w:r w:rsidRPr="006A79D6">
              <w:rPr>
                <w:rFonts w:ascii="Calibri" w:eastAsia="Calibri" w:hAnsi="Calibri" w:cs="Calibri"/>
                <w:bCs/>
                <w:iCs/>
                <w:kern w:val="0"/>
                <w:sz w:val="22"/>
                <w:szCs w:val="22"/>
                <w:lang w:eastAsia="en-US"/>
              </w:rPr>
              <w:t>Pasiūlymas turi apimti visus darbus pilnai, išvardintus sąnaudų žiniaraščiuose, bei aprašytus šiuose pirkimo dokumentuose bei nurodytus techninėse specifikacijose, ir kitus darbus neaprašytus pirkimo dokumentuose arba konkrečiai nenurodytus darbų sąnaudų žiniaraščiuose, tačiau pagrįstai numatomus ir būtinus atlikti siekiant pilnai atlikti techninėje specifikacijoje nurodytus darbus.</w:t>
            </w:r>
          </w:p>
          <w:p w14:paraId="64D05CDC" w14:textId="77777777" w:rsidR="006C5CA0" w:rsidRPr="006A79D6" w:rsidRDefault="006C5CA0">
            <w:pPr>
              <w:pStyle w:val="Standard"/>
              <w:jc w:val="both"/>
              <w:rPr>
                <w:rFonts w:ascii="Calibri" w:hAnsi="Calibri" w:cs="Calibri"/>
                <w:sz w:val="22"/>
                <w:szCs w:val="22"/>
                <w:lang w:eastAsia="en-US"/>
              </w:rPr>
            </w:pPr>
          </w:p>
        </w:tc>
      </w:tr>
      <w:tr w:rsidR="006C5CA0" w14:paraId="4880A03B"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73171" w14:textId="77777777" w:rsidR="006C5CA0" w:rsidRDefault="001163A4">
            <w:pPr>
              <w:pStyle w:val="Standard"/>
              <w:numPr>
                <w:ilvl w:val="0"/>
                <w:numId w:val="15"/>
              </w:numPr>
              <w:rPr>
                <w:rFonts w:ascii="Calibri" w:eastAsia="Calibri" w:hAnsi="Calibri" w:cs="Calibri"/>
                <w:b/>
                <w:kern w:val="0"/>
                <w:sz w:val="22"/>
                <w:szCs w:val="22"/>
                <w:lang w:eastAsia="en-US"/>
              </w:rPr>
            </w:pPr>
            <w:r>
              <w:rPr>
                <w:rFonts w:ascii="Calibri" w:eastAsia="Calibri" w:hAnsi="Calibri" w:cs="Calibri"/>
                <w:b/>
                <w:kern w:val="0"/>
                <w:sz w:val="22"/>
                <w:szCs w:val="22"/>
                <w:lang w:eastAsia="en-US"/>
              </w:rPr>
              <w:lastRenderedPageBreak/>
              <w:t xml:space="preserve">PIRKIMO OBJEKTO APRAŠYMAS </w:t>
            </w:r>
          </w:p>
        </w:tc>
      </w:tr>
      <w:tr w:rsidR="006C5CA0" w14:paraId="2BD8DF00" w14:textId="77777777">
        <w:trPr>
          <w:trHeight w:val="70"/>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FCBA8" w14:textId="77777777" w:rsidR="006C5CA0" w:rsidRDefault="001163A4">
            <w:pPr>
              <w:pStyle w:val="Standard"/>
              <w:rPr>
                <w:rFonts w:ascii="Calibri" w:eastAsia="Calibri" w:hAnsi="Calibri" w:cs="Calibri"/>
                <w:b/>
                <w:kern w:val="0"/>
                <w:sz w:val="22"/>
                <w:szCs w:val="22"/>
                <w:lang w:eastAsia="en-US"/>
              </w:rPr>
            </w:pPr>
            <w:r>
              <w:rPr>
                <w:rFonts w:ascii="Calibri" w:eastAsia="Calibri" w:hAnsi="Calibri" w:cs="Calibri"/>
                <w:b/>
                <w:kern w:val="0"/>
                <w:sz w:val="22"/>
                <w:szCs w:val="22"/>
                <w:lang w:eastAsia="en-US"/>
              </w:rPr>
              <w:t>PIRKIMO OBJEKTO APIMTYS, REIKALAVIMAI PIRKIMO OBJEKTUI</w:t>
            </w:r>
          </w:p>
          <w:p w14:paraId="6C84A5CC" w14:textId="77777777" w:rsidR="006C5CA0" w:rsidRDefault="001163A4">
            <w:pPr>
              <w:pStyle w:val="Standard"/>
              <w:rPr>
                <w:rFonts w:ascii="Calibri" w:eastAsia="Calibri" w:hAnsi="Calibri" w:cs="Calibri"/>
                <w:b/>
                <w:kern w:val="0"/>
                <w:sz w:val="22"/>
                <w:szCs w:val="22"/>
                <w:lang w:eastAsia="en-US"/>
              </w:rPr>
            </w:pPr>
            <w:r>
              <w:rPr>
                <w:rFonts w:ascii="Calibri" w:eastAsia="Calibri" w:hAnsi="Calibri" w:cs="Calibri"/>
                <w:b/>
                <w:kern w:val="0"/>
                <w:sz w:val="22"/>
                <w:szCs w:val="22"/>
                <w:lang w:eastAsia="en-US"/>
              </w:rPr>
              <w:t>3.1.BENDROSIOS NUOSTATOS</w:t>
            </w:r>
          </w:p>
          <w:p w14:paraId="37D98509" w14:textId="7C52EC26" w:rsidR="006C5CA0" w:rsidRDefault="001163A4">
            <w:pPr>
              <w:pStyle w:val="Standard"/>
              <w:jc w:val="both"/>
            </w:pPr>
            <w:r>
              <w:rPr>
                <w:rFonts w:ascii="Calibri" w:eastAsia="Calibri" w:hAnsi="Calibri" w:cs="Calibri"/>
                <w:kern w:val="0"/>
                <w:sz w:val="22"/>
                <w:szCs w:val="22"/>
                <w:lang w:eastAsia="en-US"/>
              </w:rPr>
              <w:t xml:space="preserve">3.1.1. Pirkimu Pirkėjas siekia įsigyti jam patikėjimo teise priklausančių ar kitu teisėtu pagrindu valdomų </w:t>
            </w:r>
            <w:r w:rsidR="00DB757F">
              <w:rPr>
                <w:rFonts w:ascii="Calibri" w:eastAsia="Calibri" w:hAnsi="Calibri" w:cs="Calibri"/>
                <w:bCs/>
                <w:kern w:val="0"/>
                <w:sz w:val="22"/>
                <w:szCs w:val="22"/>
                <w:lang w:eastAsia="en-US"/>
              </w:rPr>
              <w:t>AB Oro navigacija</w:t>
            </w:r>
            <w:r>
              <w:rPr>
                <w:rFonts w:ascii="Calibri" w:eastAsia="Calibri" w:hAnsi="Calibri" w:cs="Calibri"/>
                <w:bCs/>
                <w:kern w:val="0"/>
                <w:sz w:val="22"/>
                <w:szCs w:val="22"/>
                <w:lang w:eastAsia="en-US"/>
              </w:rPr>
              <w:t xml:space="preserve"> 0,4 kV elektros ir ryšių kabelinių linijų remonto bei pakeitimo (perklojimo)</w:t>
            </w:r>
            <w:r>
              <w:rPr>
                <w:rFonts w:ascii="Calibri" w:eastAsia="Calibri" w:hAnsi="Calibri" w:cs="Calibri"/>
                <w:kern w:val="0"/>
                <w:sz w:val="22"/>
                <w:szCs w:val="22"/>
                <w:lang w:eastAsia="en-US"/>
              </w:rPr>
              <w:t xml:space="preserve"> </w:t>
            </w:r>
            <w:r w:rsidR="0012524E">
              <w:rPr>
                <w:rFonts w:ascii="Calibri" w:eastAsia="Calibri" w:hAnsi="Calibri" w:cs="Calibri"/>
                <w:kern w:val="0"/>
                <w:sz w:val="22"/>
                <w:szCs w:val="22"/>
                <w:lang w:eastAsia="en-US"/>
              </w:rPr>
              <w:t>darbus</w:t>
            </w:r>
            <w:r>
              <w:rPr>
                <w:rFonts w:ascii="Calibri" w:eastAsia="Calibri" w:hAnsi="Calibri" w:cs="Calibri"/>
                <w:kern w:val="0"/>
                <w:sz w:val="22"/>
                <w:szCs w:val="22"/>
                <w:lang w:eastAsia="en-US"/>
              </w:rPr>
              <w:t>.</w:t>
            </w:r>
          </w:p>
          <w:p w14:paraId="2ED182E9" w14:textId="2490F193" w:rsidR="006C5CA0" w:rsidRDefault="001163A4">
            <w:pPr>
              <w:pStyle w:val="Standard"/>
              <w:jc w:val="both"/>
            </w:pPr>
            <w:r>
              <w:rPr>
                <w:rFonts w:ascii="Calibri" w:eastAsia="Calibri" w:hAnsi="Calibri" w:cs="Calibri"/>
                <w:kern w:val="0"/>
                <w:sz w:val="22"/>
                <w:szCs w:val="22"/>
                <w:lang w:eastAsia="en-US"/>
              </w:rPr>
              <w:t xml:space="preserve">3.1.2. </w:t>
            </w:r>
            <w:r>
              <w:rPr>
                <w:rFonts w:ascii="Calibri" w:eastAsia="Calibri" w:hAnsi="Calibri" w:cs="Calibri"/>
                <w:b/>
                <w:kern w:val="0"/>
                <w:sz w:val="22"/>
                <w:szCs w:val="22"/>
                <w:lang w:eastAsia="en-US"/>
              </w:rPr>
              <w:t>Pirkimo objektas</w:t>
            </w:r>
            <w:r>
              <w:rPr>
                <w:rFonts w:ascii="Calibri" w:eastAsia="Calibri" w:hAnsi="Calibri" w:cs="Calibri"/>
                <w:kern w:val="0"/>
                <w:sz w:val="22"/>
                <w:szCs w:val="22"/>
                <w:lang w:eastAsia="en-US"/>
              </w:rPr>
              <w:t xml:space="preserve"> – </w:t>
            </w:r>
            <w:r w:rsidR="00DB757F">
              <w:rPr>
                <w:rFonts w:ascii="Calibri" w:eastAsia="Calibri" w:hAnsi="Calibri" w:cs="Calibri"/>
                <w:bCs/>
                <w:kern w:val="0"/>
                <w:sz w:val="22"/>
                <w:szCs w:val="22"/>
                <w:lang w:eastAsia="en-US"/>
              </w:rPr>
              <w:t>AB Oro navigacija</w:t>
            </w:r>
            <w:r>
              <w:rPr>
                <w:rFonts w:ascii="Calibri" w:eastAsia="Calibri" w:hAnsi="Calibri" w:cs="Calibri"/>
                <w:bCs/>
                <w:kern w:val="0"/>
                <w:sz w:val="22"/>
                <w:szCs w:val="22"/>
                <w:lang w:eastAsia="en-US"/>
              </w:rPr>
              <w:t xml:space="preserve"> 0,4 kV elektros ir ryšių kabelinių linijų remonto bei pakeitimo (perklojimo) </w:t>
            </w:r>
            <w:r w:rsidR="0012524E">
              <w:rPr>
                <w:rFonts w:ascii="Calibri" w:eastAsia="Calibri" w:hAnsi="Calibri" w:cs="Calibri"/>
                <w:bCs/>
                <w:kern w:val="0"/>
                <w:sz w:val="22"/>
                <w:szCs w:val="22"/>
                <w:lang w:eastAsia="en-US"/>
              </w:rPr>
              <w:t>darbai</w:t>
            </w:r>
            <w:r>
              <w:rPr>
                <w:rFonts w:ascii="Calibri" w:eastAsia="Calibri" w:hAnsi="Calibri" w:cs="Calibri"/>
                <w:bCs/>
                <w:kern w:val="0"/>
                <w:sz w:val="22"/>
                <w:szCs w:val="22"/>
                <w:lang w:eastAsia="en-US"/>
              </w:rPr>
              <w:t>.</w:t>
            </w:r>
          </w:p>
          <w:p w14:paraId="3697F9EA" w14:textId="51ED259C" w:rsidR="006C5CA0" w:rsidRDefault="001163A4">
            <w:pPr>
              <w:pStyle w:val="Standard"/>
              <w:jc w:val="both"/>
            </w:pPr>
            <w:r>
              <w:rPr>
                <w:rFonts w:ascii="Calibri" w:eastAsia="Calibri" w:hAnsi="Calibri" w:cs="Calibri"/>
                <w:kern w:val="0"/>
                <w:sz w:val="22"/>
                <w:szCs w:val="22"/>
                <w:lang w:eastAsia="en-US"/>
              </w:rPr>
              <w:t xml:space="preserve">3.1.3. </w:t>
            </w:r>
            <w:r>
              <w:rPr>
                <w:rFonts w:ascii="Calibri" w:eastAsia="Calibri" w:hAnsi="Calibri" w:cs="Calibri"/>
                <w:b/>
                <w:kern w:val="0"/>
                <w:sz w:val="22"/>
                <w:szCs w:val="22"/>
                <w:lang w:eastAsia="en-US"/>
              </w:rPr>
              <w:t xml:space="preserve">Siektinas tikslas: </w:t>
            </w:r>
            <w:r w:rsidR="0012524E">
              <w:rPr>
                <w:rFonts w:ascii="Calibri" w:eastAsia="Calibri" w:hAnsi="Calibri" w:cs="Calibri"/>
                <w:kern w:val="0"/>
                <w:sz w:val="22"/>
                <w:szCs w:val="22"/>
                <w:lang w:eastAsia="en-US"/>
              </w:rPr>
              <w:t>atlikti</w:t>
            </w:r>
            <w:r>
              <w:rPr>
                <w:rFonts w:ascii="Calibri" w:eastAsia="Calibri" w:hAnsi="Calibri" w:cs="Calibri"/>
                <w:kern w:val="0"/>
                <w:sz w:val="22"/>
                <w:szCs w:val="22"/>
                <w:lang w:eastAsia="en-US"/>
              </w:rPr>
              <w:t xml:space="preserve"> </w:t>
            </w:r>
            <w:r w:rsidR="00DB757F">
              <w:rPr>
                <w:rFonts w:ascii="Calibri" w:eastAsia="Calibri" w:hAnsi="Calibri" w:cs="Calibri"/>
                <w:kern w:val="0"/>
                <w:sz w:val="22"/>
                <w:szCs w:val="22"/>
                <w:lang w:eastAsia="en-US"/>
              </w:rPr>
              <w:t>AB Oro navigacija</w:t>
            </w:r>
            <w:r>
              <w:rPr>
                <w:rFonts w:ascii="Calibri" w:eastAsia="Calibri" w:hAnsi="Calibri" w:cs="Calibri"/>
                <w:kern w:val="0"/>
                <w:sz w:val="22"/>
                <w:szCs w:val="22"/>
                <w:lang w:eastAsia="en-US"/>
              </w:rPr>
              <w:t xml:space="preserve"> aerodromo navigacijos objektų 0,4 kV elektros ir ryšio kabelinių linijų remonto </w:t>
            </w:r>
            <w:r w:rsidR="0012524E">
              <w:rPr>
                <w:rFonts w:ascii="Calibri" w:eastAsia="Calibri" w:hAnsi="Calibri" w:cs="Calibri"/>
                <w:kern w:val="0"/>
                <w:sz w:val="22"/>
                <w:szCs w:val="22"/>
                <w:lang w:eastAsia="en-US"/>
              </w:rPr>
              <w:t>darbus</w:t>
            </w:r>
            <w:r>
              <w:rPr>
                <w:rFonts w:ascii="Calibri" w:eastAsia="Calibri" w:hAnsi="Calibri" w:cs="Calibri"/>
                <w:kern w:val="0"/>
                <w:sz w:val="22"/>
                <w:szCs w:val="22"/>
                <w:lang w:eastAsia="en-US"/>
              </w:rPr>
              <w:t xml:space="preserve">, kad </w:t>
            </w:r>
            <w:r w:rsidR="0012524E">
              <w:rPr>
                <w:rFonts w:ascii="Calibri" w:eastAsia="Calibri" w:hAnsi="Calibri" w:cs="Calibri"/>
                <w:kern w:val="0"/>
                <w:sz w:val="22"/>
                <w:szCs w:val="22"/>
                <w:lang w:eastAsia="en-US"/>
              </w:rPr>
              <w:t xml:space="preserve">būtų </w:t>
            </w:r>
            <w:r>
              <w:rPr>
                <w:rFonts w:ascii="Calibri" w:eastAsia="Calibri" w:hAnsi="Calibri" w:cs="Calibri"/>
                <w:kern w:val="0"/>
                <w:sz w:val="22"/>
                <w:szCs w:val="22"/>
                <w:lang w:eastAsia="en-US"/>
              </w:rPr>
              <w:t>užtikrin</w:t>
            </w:r>
            <w:r w:rsidR="0012524E">
              <w:rPr>
                <w:rFonts w:ascii="Calibri" w:eastAsia="Calibri" w:hAnsi="Calibri" w:cs="Calibri"/>
                <w:kern w:val="0"/>
                <w:sz w:val="22"/>
                <w:szCs w:val="22"/>
                <w:lang w:eastAsia="en-US"/>
              </w:rPr>
              <w:t>amas</w:t>
            </w:r>
            <w:r>
              <w:rPr>
                <w:rFonts w:ascii="Calibri" w:eastAsia="Calibri" w:hAnsi="Calibri" w:cs="Calibri"/>
                <w:kern w:val="0"/>
                <w:sz w:val="22"/>
                <w:szCs w:val="22"/>
                <w:lang w:eastAsia="en-US"/>
              </w:rPr>
              <w:t xml:space="preserve"> patikim</w:t>
            </w:r>
            <w:r w:rsidR="0012524E">
              <w:rPr>
                <w:rFonts w:ascii="Calibri" w:eastAsia="Calibri" w:hAnsi="Calibri" w:cs="Calibri"/>
                <w:kern w:val="0"/>
                <w:sz w:val="22"/>
                <w:szCs w:val="22"/>
                <w:lang w:eastAsia="en-US"/>
              </w:rPr>
              <w:t>as</w:t>
            </w:r>
            <w:r>
              <w:rPr>
                <w:rFonts w:ascii="Calibri" w:eastAsia="Calibri" w:hAnsi="Calibri" w:cs="Calibri"/>
                <w:kern w:val="0"/>
                <w:sz w:val="22"/>
                <w:szCs w:val="22"/>
                <w:lang w:eastAsia="en-US"/>
              </w:rPr>
              <w:t xml:space="preserve"> elektros energijos tiekim</w:t>
            </w:r>
            <w:r w:rsidR="0012524E">
              <w:rPr>
                <w:rFonts w:ascii="Calibri" w:eastAsia="Calibri" w:hAnsi="Calibri" w:cs="Calibri"/>
                <w:kern w:val="0"/>
                <w:sz w:val="22"/>
                <w:szCs w:val="22"/>
                <w:lang w:eastAsia="en-US"/>
              </w:rPr>
              <w:t>as</w:t>
            </w:r>
            <w:r>
              <w:rPr>
                <w:rFonts w:ascii="Calibri" w:eastAsia="Calibri" w:hAnsi="Calibri" w:cs="Calibri"/>
                <w:kern w:val="0"/>
                <w:sz w:val="22"/>
                <w:szCs w:val="22"/>
                <w:lang w:eastAsia="en-US"/>
              </w:rPr>
              <w:t xml:space="preserve"> navigacijos įrenginiams bei patikim</w:t>
            </w:r>
            <w:r w:rsidR="0012524E">
              <w:rPr>
                <w:rFonts w:ascii="Calibri" w:eastAsia="Calibri" w:hAnsi="Calibri" w:cs="Calibri"/>
                <w:kern w:val="0"/>
                <w:sz w:val="22"/>
                <w:szCs w:val="22"/>
                <w:lang w:eastAsia="en-US"/>
              </w:rPr>
              <w:t>as</w:t>
            </w:r>
            <w:r>
              <w:rPr>
                <w:rFonts w:ascii="Calibri" w:eastAsia="Calibri" w:hAnsi="Calibri" w:cs="Calibri"/>
                <w:kern w:val="0"/>
                <w:sz w:val="22"/>
                <w:szCs w:val="22"/>
                <w:lang w:eastAsia="en-US"/>
              </w:rPr>
              <w:t xml:space="preserve"> jų funkcionavim</w:t>
            </w:r>
            <w:r w:rsidR="0012524E">
              <w:rPr>
                <w:rFonts w:ascii="Calibri" w:eastAsia="Calibri" w:hAnsi="Calibri" w:cs="Calibri"/>
                <w:kern w:val="0"/>
                <w:sz w:val="22"/>
                <w:szCs w:val="22"/>
                <w:lang w:eastAsia="en-US"/>
              </w:rPr>
              <w:t>as</w:t>
            </w:r>
            <w:r>
              <w:rPr>
                <w:rFonts w:ascii="Calibri" w:eastAsia="Calibri" w:hAnsi="Calibri" w:cs="Calibri"/>
                <w:kern w:val="0"/>
                <w:sz w:val="22"/>
                <w:szCs w:val="22"/>
                <w:lang w:eastAsia="en-US"/>
              </w:rPr>
              <w:t>.</w:t>
            </w:r>
          </w:p>
          <w:p w14:paraId="7F5B549B" w14:textId="3DAEF341" w:rsidR="006C5CA0" w:rsidRDefault="001163A4">
            <w:pPr>
              <w:pStyle w:val="Standard"/>
              <w:jc w:val="both"/>
            </w:pPr>
            <w:r>
              <w:rPr>
                <w:rFonts w:ascii="Calibri" w:eastAsia="Calibri" w:hAnsi="Calibri" w:cs="Calibri"/>
                <w:kern w:val="0"/>
                <w:sz w:val="22"/>
                <w:szCs w:val="22"/>
                <w:lang w:eastAsia="en-US"/>
              </w:rPr>
              <w:t xml:space="preserve">3.1.4.  </w:t>
            </w:r>
            <w:r w:rsidR="005A0108">
              <w:rPr>
                <w:rFonts w:ascii="Calibri" w:eastAsia="Calibri" w:hAnsi="Calibri" w:cs="Calibri"/>
                <w:kern w:val="0"/>
                <w:sz w:val="22"/>
                <w:szCs w:val="22"/>
                <w:lang w:eastAsia="en-US"/>
              </w:rPr>
              <w:t>Rangovas</w:t>
            </w:r>
            <w:r>
              <w:rPr>
                <w:rFonts w:ascii="Calibri" w:eastAsia="Calibri" w:hAnsi="Calibri" w:cs="Calibri"/>
                <w:kern w:val="0"/>
                <w:sz w:val="22"/>
                <w:szCs w:val="22"/>
                <w:lang w:eastAsia="en-US"/>
              </w:rPr>
              <w:t xml:space="preserve"> </w:t>
            </w:r>
            <w:r w:rsidR="005A0108">
              <w:rPr>
                <w:rFonts w:ascii="Calibri" w:eastAsia="Calibri" w:hAnsi="Calibri" w:cs="Calibri"/>
                <w:kern w:val="0"/>
                <w:sz w:val="22"/>
                <w:szCs w:val="22"/>
                <w:lang w:eastAsia="en-US"/>
              </w:rPr>
              <w:t>atlieka</w:t>
            </w:r>
            <w:r>
              <w:rPr>
                <w:rFonts w:ascii="Calibri" w:eastAsia="Calibri" w:hAnsi="Calibri" w:cs="Calibri"/>
                <w:kern w:val="0"/>
                <w:sz w:val="22"/>
                <w:szCs w:val="22"/>
                <w:lang w:eastAsia="en-US"/>
              </w:rPr>
              <w:t xml:space="preserve"> 0,4 kV elektros ir ryšio kabelinių linijų gedimo vietos nustatymo, jų remonto bei esant poreikiui 0,4 kV elektros ir ryšio kabelinių linijų</w:t>
            </w:r>
            <w:r>
              <w:rPr>
                <w:rFonts w:ascii="Calibri" w:eastAsia="Calibri" w:hAnsi="Calibri" w:cs="Calibri"/>
                <w:bCs/>
                <w:kern w:val="0"/>
                <w:sz w:val="22"/>
                <w:szCs w:val="22"/>
                <w:lang w:eastAsia="en-US"/>
              </w:rPr>
              <w:t xml:space="preserve"> pakeitimo (perklojimo) </w:t>
            </w:r>
            <w:r w:rsidR="005A0108">
              <w:rPr>
                <w:rFonts w:ascii="Calibri" w:eastAsia="Calibri" w:hAnsi="Calibri" w:cs="Calibri"/>
                <w:bCs/>
                <w:kern w:val="0"/>
                <w:sz w:val="22"/>
                <w:szCs w:val="22"/>
                <w:lang w:eastAsia="en-US"/>
              </w:rPr>
              <w:t>darbus</w:t>
            </w:r>
            <w:r>
              <w:rPr>
                <w:rFonts w:ascii="Calibri" w:eastAsia="Calibri" w:hAnsi="Calibri" w:cs="Calibri"/>
                <w:bCs/>
                <w:kern w:val="0"/>
                <w:sz w:val="22"/>
                <w:szCs w:val="22"/>
                <w:lang w:eastAsia="en-US"/>
              </w:rPr>
              <w:t>.</w:t>
            </w:r>
            <w:r>
              <w:rPr>
                <w:rFonts w:ascii="Calibri" w:eastAsia="Calibri" w:hAnsi="Calibri" w:cs="Calibri"/>
                <w:kern w:val="0"/>
                <w:sz w:val="22"/>
                <w:szCs w:val="22"/>
                <w:lang w:eastAsia="en-US"/>
              </w:rPr>
              <w:t xml:space="preserve"> </w:t>
            </w:r>
            <w:r w:rsidR="005A0108">
              <w:rPr>
                <w:rFonts w:ascii="Calibri" w:eastAsia="Calibri" w:hAnsi="Calibri" w:cs="Calibri"/>
                <w:bCs/>
                <w:kern w:val="0"/>
                <w:sz w:val="22"/>
                <w:szCs w:val="22"/>
                <w:lang w:eastAsia="en-US"/>
              </w:rPr>
              <w:t>Darbų atlikimas</w:t>
            </w:r>
            <w:r>
              <w:rPr>
                <w:rFonts w:ascii="Calibri" w:eastAsia="Calibri" w:hAnsi="Calibri" w:cs="Calibri"/>
                <w:bCs/>
                <w:kern w:val="0"/>
                <w:sz w:val="22"/>
                <w:szCs w:val="22"/>
                <w:lang w:eastAsia="en-US"/>
              </w:rPr>
              <w:t xml:space="preserve"> taip pat apima ir visus darbus, kuriuos yra būtina atlikti siekiant užtikrinti priešgaisrinės saugos, higienos, darbo saugos ir kitus nustatytus reikalavimus darbų eigoje bei atitinkamą darbų organizavimą.</w:t>
            </w:r>
            <w:r>
              <w:rPr>
                <w:rFonts w:ascii="Calibri" w:hAnsi="Calibri" w:cs="Calibri"/>
                <w:sz w:val="22"/>
                <w:szCs w:val="22"/>
              </w:rPr>
              <w:t xml:space="preserve"> </w:t>
            </w:r>
            <w:r w:rsidR="005A0108">
              <w:rPr>
                <w:rFonts w:ascii="Calibri" w:hAnsi="Calibri" w:cs="Calibri"/>
                <w:sz w:val="22"/>
                <w:szCs w:val="22"/>
              </w:rPr>
              <w:t>Rangovas</w:t>
            </w:r>
            <w:r>
              <w:rPr>
                <w:rFonts w:ascii="Calibri" w:eastAsia="Calibri" w:hAnsi="Calibri" w:cs="Calibri"/>
                <w:bCs/>
                <w:kern w:val="0"/>
                <w:sz w:val="22"/>
                <w:szCs w:val="22"/>
                <w:lang w:eastAsia="en-US"/>
              </w:rPr>
              <w:t xml:space="preserve"> darbų vykdymo laikotarpiu privalo laikytis darbo saugos reikalavimų, kad išvengtų avarijų ir nelaimingų atsitikimų. Rangovas atsako už savo darbuotojų darbų saugą ir darbų saugą objekte.</w:t>
            </w:r>
          </w:p>
          <w:p w14:paraId="6DC9ACE6" w14:textId="5465C13D" w:rsidR="006C5CA0" w:rsidRDefault="001163A4">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 xml:space="preserve">3.1.5. </w:t>
            </w:r>
            <w:r w:rsidR="005A0108">
              <w:rPr>
                <w:rFonts w:ascii="Calibri" w:eastAsia="Calibri" w:hAnsi="Calibri" w:cs="Calibri"/>
                <w:bCs/>
                <w:kern w:val="0"/>
                <w:sz w:val="22"/>
                <w:szCs w:val="22"/>
                <w:lang w:eastAsia="en-US"/>
              </w:rPr>
              <w:t>Darbai atliekami</w:t>
            </w:r>
            <w:r>
              <w:rPr>
                <w:rFonts w:ascii="Calibri" w:eastAsia="Calibri" w:hAnsi="Calibri" w:cs="Calibri"/>
                <w:bCs/>
                <w:kern w:val="0"/>
                <w:sz w:val="22"/>
                <w:szCs w:val="22"/>
                <w:lang w:eastAsia="en-US"/>
              </w:rPr>
              <w:t xml:space="preserve"> navigacijos objektams esantiems aerodromo ribose bei navigacijos objektams esantiems už aerodromo ribų.</w:t>
            </w:r>
          </w:p>
          <w:p w14:paraId="6CFAF7A7" w14:textId="326606A8" w:rsidR="006C5CA0" w:rsidRDefault="001163A4">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 xml:space="preserve">3.1.6. Esant poreikiui 0,4 kV elektros arba ryšio kabelinių linijų pakeitimui (perklojimui), kurio apimtyje keičiama 0,4 kV elektros arba ryšio kabelinių linijų padėtis, </w:t>
            </w:r>
            <w:r w:rsidR="005A0108">
              <w:rPr>
                <w:rFonts w:ascii="Calibri" w:eastAsia="Calibri" w:hAnsi="Calibri" w:cs="Calibri"/>
                <w:bCs/>
                <w:kern w:val="0"/>
                <w:sz w:val="22"/>
                <w:szCs w:val="22"/>
                <w:lang w:eastAsia="en-US"/>
              </w:rPr>
              <w:t>Rangovas</w:t>
            </w:r>
            <w:r>
              <w:rPr>
                <w:rFonts w:ascii="Calibri" w:eastAsia="Calibri" w:hAnsi="Calibri" w:cs="Calibri"/>
                <w:bCs/>
                <w:kern w:val="0"/>
                <w:sz w:val="22"/>
                <w:szCs w:val="22"/>
                <w:lang w:eastAsia="en-US"/>
              </w:rPr>
              <w:t xml:space="preserve"> rengia techninį darbo projektą (TDP) 0,4 kV elektros arba ryšio kabelinių linijų pakeitimui ir jį suderina su Pirkėju, </w:t>
            </w:r>
            <w:r w:rsidR="005A0108">
              <w:rPr>
                <w:rFonts w:ascii="Calibri" w:eastAsia="Calibri" w:hAnsi="Calibri" w:cs="Calibri"/>
                <w:bCs/>
                <w:kern w:val="0"/>
                <w:sz w:val="22"/>
                <w:szCs w:val="22"/>
                <w:lang w:eastAsia="en-US"/>
              </w:rPr>
              <w:t>AB</w:t>
            </w:r>
            <w:r>
              <w:rPr>
                <w:rFonts w:ascii="Calibri" w:eastAsia="Calibri" w:hAnsi="Calibri" w:cs="Calibri"/>
                <w:bCs/>
                <w:kern w:val="0"/>
                <w:sz w:val="22"/>
                <w:szCs w:val="22"/>
                <w:lang w:eastAsia="en-US"/>
              </w:rPr>
              <w:t xml:space="preserve"> Lietuvos oro uostai ir kitomis suinteresuotomis organizacijomis. Pirkėjas tarpininkaus derinant projektą su </w:t>
            </w:r>
            <w:r w:rsidR="005A0108">
              <w:rPr>
                <w:rFonts w:ascii="Calibri" w:eastAsia="Calibri" w:hAnsi="Calibri" w:cs="Calibri"/>
                <w:bCs/>
                <w:kern w:val="0"/>
                <w:sz w:val="22"/>
                <w:szCs w:val="22"/>
                <w:lang w:eastAsia="en-US"/>
              </w:rPr>
              <w:t>AB</w:t>
            </w:r>
            <w:r>
              <w:rPr>
                <w:rFonts w:ascii="Calibri" w:eastAsia="Calibri" w:hAnsi="Calibri" w:cs="Calibri"/>
                <w:bCs/>
                <w:kern w:val="0"/>
                <w:sz w:val="22"/>
                <w:szCs w:val="22"/>
                <w:lang w:eastAsia="en-US"/>
              </w:rPr>
              <w:t xml:space="preserve"> Lietuvos oro uostai. </w:t>
            </w:r>
            <w:r w:rsidR="005A0108">
              <w:rPr>
                <w:rFonts w:ascii="Calibri" w:eastAsia="Calibri" w:hAnsi="Calibri" w:cs="Calibri"/>
                <w:bCs/>
                <w:kern w:val="0"/>
                <w:sz w:val="22"/>
                <w:szCs w:val="22"/>
                <w:lang w:eastAsia="en-US"/>
              </w:rPr>
              <w:t>Atlikus</w:t>
            </w:r>
            <w:r>
              <w:rPr>
                <w:rFonts w:ascii="Calibri" w:eastAsia="Calibri" w:hAnsi="Calibri" w:cs="Calibri"/>
                <w:bCs/>
                <w:kern w:val="0"/>
                <w:sz w:val="22"/>
                <w:szCs w:val="22"/>
                <w:lang w:eastAsia="en-US"/>
              </w:rPr>
              <w:t xml:space="preserve"> 0,4 kV elektros arba ryšio kabelinių linijų pakeitimo (perklojimo) </w:t>
            </w:r>
            <w:r w:rsidR="005A0108">
              <w:rPr>
                <w:rFonts w:ascii="Calibri" w:eastAsia="Calibri" w:hAnsi="Calibri" w:cs="Calibri"/>
                <w:bCs/>
                <w:kern w:val="0"/>
                <w:sz w:val="22"/>
                <w:szCs w:val="22"/>
                <w:lang w:eastAsia="en-US"/>
              </w:rPr>
              <w:t>darbus</w:t>
            </w:r>
            <w:r>
              <w:rPr>
                <w:rFonts w:ascii="Calibri" w:eastAsia="Calibri" w:hAnsi="Calibri" w:cs="Calibri"/>
                <w:bCs/>
                <w:kern w:val="0"/>
                <w:sz w:val="22"/>
                <w:szCs w:val="22"/>
                <w:lang w:eastAsia="en-US"/>
              </w:rPr>
              <w:t xml:space="preserve">, </w:t>
            </w:r>
            <w:r w:rsidR="005A0108">
              <w:rPr>
                <w:rFonts w:ascii="Calibri" w:eastAsia="Calibri" w:hAnsi="Calibri" w:cs="Calibri"/>
                <w:bCs/>
                <w:kern w:val="0"/>
                <w:sz w:val="22"/>
                <w:szCs w:val="22"/>
                <w:lang w:eastAsia="en-US"/>
              </w:rPr>
              <w:t>Rangovas</w:t>
            </w:r>
            <w:r>
              <w:rPr>
                <w:rFonts w:ascii="Calibri" w:eastAsia="Calibri" w:hAnsi="Calibri" w:cs="Calibri"/>
                <w:bCs/>
                <w:kern w:val="0"/>
                <w:sz w:val="22"/>
                <w:szCs w:val="22"/>
                <w:lang w:eastAsia="en-US"/>
              </w:rPr>
              <w:t xml:space="preserve"> pateikia (esant poreikiui suderina su </w:t>
            </w:r>
            <w:r w:rsidR="00AD266C">
              <w:rPr>
                <w:rFonts w:ascii="Calibri" w:eastAsia="Calibri" w:hAnsi="Calibri" w:cs="Calibri"/>
                <w:bCs/>
                <w:kern w:val="0"/>
                <w:sz w:val="22"/>
                <w:szCs w:val="22"/>
                <w:lang w:eastAsia="en-US"/>
              </w:rPr>
              <w:t>Kauno</w:t>
            </w:r>
            <w:r>
              <w:rPr>
                <w:rFonts w:ascii="Calibri" w:eastAsia="Calibri" w:hAnsi="Calibri" w:cs="Calibri"/>
                <w:bCs/>
                <w:kern w:val="0"/>
                <w:sz w:val="22"/>
                <w:szCs w:val="22"/>
                <w:lang w:eastAsia="en-US"/>
              </w:rPr>
              <w:t xml:space="preserve"> miesto savivaldybe) geodezin</w:t>
            </w:r>
            <w:r w:rsidR="005A0108">
              <w:rPr>
                <w:rFonts w:ascii="Calibri" w:eastAsia="Calibri" w:hAnsi="Calibri" w:cs="Calibri"/>
                <w:bCs/>
                <w:kern w:val="0"/>
                <w:sz w:val="22"/>
                <w:szCs w:val="22"/>
                <w:lang w:eastAsia="en-US"/>
              </w:rPr>
              <w:t>ę</w:t>
            </w:r>
            <w:r>
              <w:rPr>
                <w:rFonts w:ascii="Calibri" w:eastAsia="Calibri" w:hAnsi="Calibri" w:cs="Calibri"/>
                <w:bCs/>
                <w:kern w:val="0"/>
                <w:sz w:val="22"/>
                <w:szCs w:val="22"/>
                <w:lang w:eastAsia="en-US"/>
              </w:rPr>
              <w:t xml:space="preserve"> nuotrauką skaitmeninėje ir popierinėje versijose.</w:t>
            </w:r>
          </w:p>
          <w:p w14:paraId="72FBA47F" w14:textId="30BC5433" w:rsidR="006C5CA0" w:rsidRDefault="001163A4">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 xml:space="preserve">3.1.7. </w:t>
            </w:r>
            <w:r w:rsidR="005A0108">
              <w:rPr>
                <w:rFonts w:ascii="Calibri" w:eastAsia="Calibri" w:hAnsi="Calibri" w:cs="Calibri"/>
                <w:bCs/>
                <w:kern w:val="0"/>
                <w:sz w:val="22"/>
                <w:szCs w:val="22"/>
                <w:lang w:eastAsia="en-US"/>
              </w:rPr>
              <w:t>Rangovas</w:t>
            </w:r>
            <w:r>
              <w:rPr>
                <w:rFonts w:ascii="Calibri" w:eastAsia="Calibri" w:hAnsi="Calibri" w:cs="Calibri"/>
                <w:bCs/>
                <w:kern w:val="0"/>
                <w:sz w:val="22"/>
                <w:szCs w:val="22"/>
                <w:lang w:eastAsia="en-US"/>
              </w:rPr>
              <w:t xml:space="preserve"> suderina ir gauna leidim</w:t>
            </w:r>
            <w:r w:rsidR="005A0108">
              <w:rPr>
                <w:rFonts w:ascii="Calibri" w:eastAsia="Calibri" w:hAnsi="Calibri" w:cs="Calibri"/>
                <w:bCs/>
                <w:kern w:val="0"/>
                <w:sz w:val="22"/>
                <w:szCs w:val="22"/>
                <w:lang w:eastAsia="en-US"/>
              </w:rPr>
              <w:t>us</w:t>
            </w:r>
            <w:r>
              <w:rPr>
                <w:rFonts w:ascii="Calibri" w:eastAsia="Calibri" w:hAnsi="Calibri" w:cs="Calibri"/>
                <w:bCs/>
                <w:kern w:val="0"/>
                <w:sz w:val="22"/>
                <w:szCs w:val="22"/>
                <w:lang w:eastAsia="en-US"/>
              </w:rPr>
              <w:t xml:space="preserve"> kasti (atlikti žemės darbus) reikalingus </w:t>
            </w:r>
            <w:r w:rsidR="005A0108">
              <w:rPr>
                <w:rFonts w:ascii="Calibri" w:eastAsia="Calibri" w:hAnsi="Calibri" w:cs="Calibri"/>
                <w:bCs/>
                <w:kern w:val="0"/>
                <w:sz w:val="22"/>
                <w:szCs w:val="22"/>
                <w:lang w:eastAsia="en-US"/>
              </w:rPr>
              <w:t>darbų vykdymui</w:t>
            </w:r>
            <w:r>
              <w:rPr>
                <w:rFonts w:ascii="Calibri" w:eastAsia="Calibri" w:hAnsi="Calibri" w:cs="Calibri"/>
                <w:bCs/>
                <w:kern w:val="0"/>
                <w:sz w:val="22"/>
                <w:szCs w:val="22"/>
                <w:lang w:eastAsia="en-US"/>
              </w:rPr>
              <w:t>. Pirkėjas tarpininkaus gaunant leidim</w:t>
            </w:r>
            <w:r w:rsidR="005A0108">
              <w:rPr>
                <w:rFonts w:ascii="Calibri" w:eastAsia="Calibri" w:hAnsi="Calibri" w:cs="Calibri"/>
                <w:bCs/>
                <w:kern w:val="0"/>
                <w:sz w:val="22"/>
                <w:szCs w:val="22"/>
                <w:lang w:eastAsia="en-US"/>
              </w:rPr>
              <w:t>us</w:t>
            </w:r>
            <w:r>
              <w:rPr>
                <w:rFonts w:ascii="Calibri" w:eastAsia="Calibri" w:hAnsi="Calibri" w:cs="Calibri"/>
                <w:bCs/>
                <w:kern w:val="0"/>
                <w:sz w:val="22"/>
                <w:szCs w:val="22"/>
                <w:lang w:eastAsia="en-US"/>
              </w:rPr>
              <w:t xml:space="preserve"> kasti (atlikti žemės darbus) </w:t>
            </w:r>
            <w:r w:rsidR="005A0108">
              <w:rPr>
                <w:rFonts w:ascii="Calibri" w:eastAsia="Calibri" w:hAnsi="Calibri" w:cs="Calibri"/>
                <w:bCs/>
                <w:kern w:val="0"/>
                <w:sz w:val="22"/>
                <w:szCs w:val="22"/>
                <w:lang w:eastAsia="en-US"/>
              </w:rPr>
              <w:t>AB</w:t>
            </w:r>
            <w:r>
              <w:rPr>
                <w:rFonts w:ascii="Calibri" w:eastAsia="Calibri" w:hAnsi="Calibri" w:cs="Calibri"/>
                <w:bCs/>
                <w:kern w:val="0"/>
                <w:sz w:val="22"/>
                <w:szCs w:val="22"/>
                <w:lang w:eastAsia="en-US"/>
              </w:rPr>
              <w:t xml:space="preserve"> Lietuvos oro uostai valdomų sklypų ribose (aerodrome).</w:t>
            </w:r>
          </w:p>
          <w:p w14:paraId="3AE28C74" w14:textId="633F54D2" w:rsidR="006C5CA0" w:rsidRDefault="001163A4">
            <w:pPr>
              <w:pStyle w:val="Standard"/>
              <w:jc w:val="both"/>
            </w:pPr>
            <w:r>
              <w:rPr>
                <w:rFonts w:ascii="Calibri" w:eastAsia="Calibri" w:hAnsi="Calibri" w:cs="Calibri"/>
                <w:bCs/>
                <w:kern w:val="0"/>
                <w:sz w:val="22"/>
                <w:szCs w:val="22"/>
                <w:lang w:eastAsia="en-US"/>
              </w:rPr>
              <w:t>3.1.8. Pirkėjas</w:t>
            </w:r>
            <w:r>
              <w:rPr>
                <w:rFonts w:ascii="Calibri" w:hAnsi="Calibri" w:cs="Calibri"/>
                <w:sz w:val="22"/>
                <w:szCs w:val="22"/>
              </w:rPr>
              <w:t xml:space="preserve"> tarpininkaus </w:t>
            </w:r>
            <w:r>
              <w:rPr>
                <w:rFonts w:ascii="Calibri" w:eastAsia="Calibri" w:hAnsi="Calibri" w:cs="Calibri"/>
                <w:bCs/>
                <w:kern w:val="0"/>
                <w:sz w:val="22"/>
                <w:szCs w:val="22"/>
                <w:lang w:eastAsia="en-US"/>
              </w:rPr>
              <w:t xml:space="preserve">organizuojant </w:t>
            </w:r>
            <w:r w:rsidR="003E04E1">
              <w:rPr>
                <w:rFonts w:ascii="Calibri" w:eastAsia="Calibri" w:hAnsi="Calibri" w:cs="Calibri"/>
                <w:bCs/>
                <w:kern w:val="0"/>
                <w:sz w:val="22"/>
                <w:szCs w:val="22"/>
                <w:lang w:eastAsia="en-US"/>
              </w:rPr>
              <w:t>Rangovo</w:t>
            </w:r>
            <w:r>
              <w:rPr>
                <w:rFonts w:ascii="Calibri" w:eastAsia="Calibri" w:hAnsi="Calibri" w:cs="Calibri"/>
                <w:bCs/>
                <w:kern w:val="0"/>
                <w:sz w:val="22"/>
                <w:szCs w:val="22"/>
                <w:lang w:eastAsia="en-US"/>
              </w:rPr>
              <w:t xml:space="preserve"> personalo, gaminių, įrenginių, medžiagų ir reikalingos technikos patekimą į aerodromo riboto patekimo zoną.</w:t>
            </w:r>
          </w:p>
          <w:p w14:paraId="203322C6" w14:textId="2E461E7C" w:rsidR="006C5CA0" w:rsidRDefault="001163A4">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 xml:space="preserve">3.1.9. </w:t>
            </w:r>
            <w:r w:rsidR="003E04E1">
              <w:rPr>
                <w:rFonts w:ascii="Calibri" w:eastAsia="Calibri" w:hAnsi="Calibri" w:cs="Calibri"/>
                <w:bCs/>
                <w:kern w:val="0"/>
                <w:sz w:val="22"/>
                <w:szCs w:val="22"/>
                <w:lang w:eastAsia="en-US"/>
              </w:rPr>
              <w:t>Rangovas</w:t>
            </w:r>
            <w:r>
              <w:rPr>
                <w:rFonts w:ascii="Calibri" w:eastAsia="Calibri" w:hAnsi="Calibri" w:cs="Calibri"/>
                <w:bCs/>
                <w:kern w:val="0"/>
                <w:sz w:val="22"/>
                <w:szCs w:val="22"/>
                <w:lang w:eastAsia="en-US"/>
              </w:rPr>
              <w:t xml:space="preserve"> pradeda </w:t>
            </w:r>
            <w:r w:rsidR="003E04E1">
              <w:rPr>
                <w:rFonts w:ascii="Calibri" w:eastAsia="Calibri" w:hAnsi="Calibri" w:cs="Calibri"/>
                <w:bCs/>
                <w:kern w:val="0"/>
                <w:sz w:val="22"/>
                <w:szCs w:val="22"/>
                <w:lang w:eastAsia="en-US"/>
              </w:rPr>
              <w:t>vykdyti darbus</w:t>
            </w:r>
            <w:r>
              <w:rPr>
                <w:rFonts w:ascii="Calibri" w:eastAsia="Calibri" w:hAnsi="Calibri" w:cs="Calibri"/>
                <w:bCs/>
                <w:kern w:val="0"/>
                <w:sz w:val="22"/>
                <w:szCs w:val="22"/>
                <w:lang w:eastAsia="en-US"/>
              </w:rPr>
              <w:t xml:space="preserve"> ne vėliau kaip per 5 (penkias) darbo dienas nuo </w:t>
            </w:r>
            <w:r w:rsidR="003E04E1">
              <w:rPr>
                <w:rFonts w:ascii="Calibri" w:eastAsia="Calibri" w:hAnsi="Calibri" w:cs="Calibri"/>
                <w:bCs/>
                <w:kern w:val="0"/>
                <w:sz w:val="22"/>
                <w:szCs w:val="22"/>
                <w:lang w:eastAsia="en-US"/>
              </w:rPr>
              <w:t>Pirkėjo užsakymo pateikimo.</w:t>
            </w:r>
          </w:p>
          <w:p w14:paraId="64C9B73B" w14:textId="3E098742" w:rsidR="006C5CA0" w:rsidRDefault="001163A4">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 xml:space="preserve">3.1.10. Pirkėjas </w:t>
            </w:r>
            <w:r w:rsidR="003E04E1">
              <w:rPr>
                <w:rFonts w:ascii="Calibri" w:eastAsia="Calibri" w:hAnsi="Calibri" w:cs="Calibri"/>
                <w:bCs/>
                <w:kern w:val="0"/>
                <w:sz w:val="22"/>
                <w:szCs w:val="22"/>
                <w:lang w:eastAsia="en-US"/>
              </w:rPr>
              <w:t>darbus</w:t>
            </w:r>
            <w:r>
              <w:rPr>
                <w:rFonts w:ascii="Calibri" w:eastAsia="Calibri" w:hAnsi="Calibri" w:cs="Calibri"/>
                <w:bCs/>
                <w:kern w:val="0"/>
                <w:sz w:val="22"/>
                <w:szCs w:val="22"/>
                <w:lang w:eastAsia="en-US"/>
              </w:rPr>
              <w:t xml:space="preserve"> pirks pagal poreikį ir neįsipareigoja nupirkti </w:t>
            </w:r>
            <w:r w:rsidR="003E04E1">
              <w:rPr>
                <w:rFonts w:ascii="Calibri" w:eastAsia="Calibri" w:hAnsi="Calibri" w:cs="Calibri"/>
                <w:bCs/>
                <w:kern w:val="0"/>
                <w:sz w:val="22"/>
                <w:szCs w:val="22"/>
                <w:lang w:eastAsia="en-US"/>
              </w:rPr>
              <w:t>darbų</w:t>
            </w:r>
            <w:r>
              <w:rPr>
                <w:rFonts w:ascii="Calibri" w:eastAsia="Calibri" w:hAnsi="Calibri" w:cs="Calibri"/>
                <w:bCs/>
                <w:kern w:val="0"/>
                <w:sz w:val="22"/>
                <w:szCs w:val="22"/>
                <w:lang w:eastAsia="en-US"/>
              </w:rPr>
              <w:t xml:space="preserve"> už maksimalią sutarties vertę. Sutarties galiojimo metu, </w:t>
            </w:r>
            <w:r w:rsidR="003E04E1">
              <w:rPr>
                <w:rFonts w:ascii="Calibri" w:eastAsia="Calibri" w:hAnsi="Calibri" w:cs="Calibri"/>
                <w:bCs/>
                <w:kern w:val="0"/>
                <w:sz w:val="22"/>
                <w:szCs w:val="22"/>
                <w:lang w:eastAsia="en-US"/>
              </w:rPr>
              <w:t>darbai</w:t>
            </w:r>
            <w:r>
              <w:rPr>
                <w:rFonts w:ascii="Calibri" w:eastAsia="Calibri" w:hAnsi="Calibri" w:cs="Calibri"/>
                <w:bCs/>
                <w:kern w:val="0"/>
                <w:sz w:val="22"/>
                <w:szCs w:val="22"/>
                <w:lang w:eastAsia="en-US"/>
              </w:rPr>
              <w:t xml:space="preserve"> bus perkam</w:t>
            </w:r>
            <w:r w:rsidR="003E04E1">
              <w:rPr>
                <w:rFonts w:ascii="Calibri" w:eastAsia="Calibri" w:hAnsi="Calibri" w:cs="Calibri"/>
                <w:bCs/>
                <w:kern w:val="0"/>
                <w:sz w:val="22"/>
                <w:szCs w:val="22"/>
                <w:lang w:eastAsia="en-US"/>
              </w:rPr>
              <w:t>i</w:t>
            </w:r>
            <w:r>
              <w:rPr>
                <w:rFonts w:ascii="Calibri" w:eastAsia="Calibri" w:hAnsi="Calibri" w:cs="Calibri"/>
                <w:bCs/>
                <w:kern w:val="0"/>
                <w:sz w:val="22"/>
                <w:szCs w:val="22"/>
                <w:lang w:eastAsia="en-US"/>
              </w:rPr>
              <w:t xml:space="preserve"> pagal </w:t>
            </w:r>
            <w:r w:rsidR="003E04E1">
              <w:rPr>
                <w:rFonts w:ascii="Calibri" w:eastAsia="Calibri" w:hAnsi="Calibri" w:cs="Calibri"/>
                <w:bCs/>
                <w:kern w:val="0"/>
                <w:sz w:val="22"/>
                <w:szCs w:val="22"/>
                <w:lang w:eastAsia="en-US"/>
              </w:rPr>
              <w:t>Rangovo</w:t>
            </w:r>
            <w:r>
              <w:rPr>
                <w:rFonts w:ascii="Calibri" w:eastAsia="Calibri" w:hAnsi="Calibri" w:cs="Calibri"/>
                <w:bCs/>
                <w:kern w:val="0"/>
                <w:sz w:val="22"/>
                <w:szCs w:val="22"/>
                <w:lang w:eastAsia="en-US"/>
              </w:rPr>
              <w:t xml:space="preserve"> pasiūlyme nurodytus įkainius. </w:t>
            </w:r>
          </w:p>
          <w:p w14:paraId="29874035" w14:textId="5BDCF222" w:rsidR="006C5CA0" w:rsidRDefault="001163A4">
            <w:pPr>
              <w:pStyle w:val="Standard"/>
              <w:jc w:val="both"/>
            </w:pPr>
            <w:r>
              <w:rPr>
                <w:rFonts w:ascii="Calibri" w:eastAsia="Calibri" w:hAnsi="Calibri" w:cs="Calibri"/>
                <w:bCs/>
                <w:kern w:val="0"/>
                <w:sz w:val="22"/>
                <w:szCs w:val="22"/>
                <w:lang w:eastAsia="en-US"/>
              </w:rPr>
              <w:lastRenderedPageBreak/>
              <w:t>3.1.11.</w:t>
            </w:r>
            <w:r>
              <w:rPr>
                <w:rFonts w:ascii="Calibri" w:hAnsi="Calibri" w:cs="Calibri"/>
                <w:sz w:val="22"/>
                <w:szCs w:val="22"/>
              </w:rPr>
              <w:t xml:space="preserve"> </w:t>
            </w:r>
            <w:r w:rsidR="003E04E1">
              <w:rPr>
                <w:rFonts w:ascii="Calibri" w:hAnsi="Calibri" w:cs="Calibri"/>
                <w:sz w:val="22"/>
                <w:szCs w:val="22"/>
              </w:rPr>
              <w:t>Rangovas</w:t>
            </w:r>
            <w:r>
              <w:rPr>
                <w:rFonts w:ascii="Calibri" w:eastAsia="Calibri" w:hAnsi="Calibri" w:cs="Calibri"/>
                <w:bCs/>
                <w:kern w:val="0"/>
                <w:sz w:val="22"/>
                <w:szCs w:val="22"/>
                <w:lang w:eastAsia="en-US"/>
              </w:rPr>
              <w:t xml:space="preserve"> turi numatyti ir įvertinti visas išlaidas, t.y. medžiagas, darbus, įrenginius, transportą, techniką ir kitas susijusias išlaidas, reikalingas darbų atlikimui, kurios turi būti įskaičiuotos į pasiūlymo kainą.</w:t>
            </w:r>
          </w:p>
          <w:p w14:paraId="44B6E8B3" w14:textId="79FB87B3" w:rsidR="006C5CA0" w:rsidRDefault="001163A4">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 xml:space="preserve">3.1.12. </w:t>
            </w:r>
            <w:r w:rsidR="003E04E1">
              <w:rPr>
                <w:rFonts w:ascii="Calibri" w:eastAsia="Calibri" w:hAnsi="Calibri" w:cs="Calibri"/>
                <w:bCs/>
                <w:kern w:val="0"/>
                <w:sz w:val="22"/>
                <w:szCs w:val="22"/>
                <w:lang w:eastAsia="en-US"/>
              </w:rPr>
              <w:t>Rangovas</w:t>
            </w:r>
            <w:r>
              <w:rPr>
                <w:rFonts w:ascii="Calibri" w:eastAsia="Calibri" w:hAnsi="Calibri" w:cs="Calibri"/>
                <w:bCs/>
                <w:kern w:val="0"/>
                <w:sz w:val="22"/>
                <w:szCs w:val="22"/>
                <w:lang w:eastAsia="en-US"/>
              </w:rPr>
              <w:t xml:space="preserve"> vadovaujantis Lietuvos Respublikos energetikos ministro  patvirtintų Elektros įrenginių įrengimo taisyklių (EĮĮT) bei Lietuvos Respublikos ryšių reguliavimo tarnybos direktoriaus patvirtintų Elektroninių ryšių infrastruktūros įrengimo, žymėjimo, priežiūros ir naudojimo taisyklių reikalavimais.</w:t>
            </w:r>
          </w:p>
          <w:p w14:paraId="380A04C1" w14:textId="768DC02D" w:rsidR="006C5CA0" w:rsidRDefault="001163A4">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 xml:space="preserve">3.1.13. </w:t>
            </w:r>
            <w:r w:rsidR="003E04E1">
              <w:rPr>
                <w:rFonts w:ascii="Calibri" w:eastAsia="Calibri" w:hAnsi="Calibri" w:cs="Calibri"/>
                <w:bCs/>
                <w:kern w:val="0"/>
                <w:sz w:val="22"/>
                <w:szCs w:val="22"/>
                <w:lang w:eastAsia="en-US"/>
              </w:rPr>
              <w:t>Atlikęs darbus</w:t>
            </w:r>
            <w:r>
              <w:rPr>
                <w:rFonts w:ascii="Calibri" w:eastAsia="Calibri" w:hAnsi="Calibri" w:cs="Calibri"/>
                <w:bCs/>
                <w:kern w:val="0"/>
                <w:sz w:val="22"/>
                <w:szCs w:val="22"/>
                <w:lang w:eastAsia="en-US"/>
              </w:rPr>
              <w:t xml:space="preserve">, </w:t>
            </w:r>
            <w:r w:rsidR="003E04E1">
              <w:rPr>
                <w:rFonts w:ascii="Calibri" w:eastAsia="Calibri" w:hAnsi="Calibri" w:cs="Calibri"/>
                <w:bCs/>
                <w:kern w:val="0"/>
                <w:sz w:val="22"/>
                <w:szCs w:val="22"/>
                <w:lang w:eastAsia="en-US"/>
              </w:rPr>
              <w:t>Rangovas</w:t>
            </w:r>
            <w:r>
              <w:rPr>
                <w:rFonts w:ascii="Calibri" w:eastAsia="Calibri" w:hAnsi="Calibri" w:cs="Calibri"/>
                <w:bCs/>
                <w:kern w:val="0"/>
                <w:sz w:val="22"/>
                <w:szCs w:val="22"/>
                <w:lang w:eastAsia="en-US"/>
              </w:rPr>
              <w:t xml:space="preserve"> pateikia su </w:t>
            </w:r>
            <w:r w:rsidR="003E04E1">
              <w:rPr>
                <w:rFonts w:ascii="Calibri" w:eastAsia="Calibri" w:hAnsi="Calibri" w:cs="Calibri"/>
                <w:bCs/>
                <w:kern w:val="0"/>
                <w:sz w:val="22"/>
                <w:szCs w:val="22"/>
                <w:lang w:eastAsia="en-US"/>
              </w:rPr>
              <w:t>darbų vykdymu</w:t>
            </w:r>
            <w:r>
              <w:rPr>
                <w:rFonts w:ascii="Calibri" w:eastAsia="Calibri" w:hAnsi="Calibri" w:cs="Calibri"/>
                <w:bCs/>
                <w:kern w:val="0"/>
                <w:sz w:val="22"/>
                <w:szCs w:val="22"/>
                <w:lang w:eastAsia="en-US"/>
              </w:rPr>
              <w:t xml:space="preserve"> susijusią dokumentacija, t.</w:t>
            </w:r>
            <w:r w:rsidR="003E04E1">
              <w:rPr>
                <w:rFonts w:ascii="Calibri" w:eastAsia="Calibri" w:hAnsi="Calibri" w:cs="Calibri"/>
                <w:bCs/>
                <w:kern w:val="0"/>
                <w:sz w:val="22"/>
                <w:szCs w:val="22"/>
                <w:lang w:eastAsia="en-US"/>
              </w:rPr>
              <w:t xml:space="preserve"> </w:t>
            </w:r>
            <w:r>
              <w:rPr>
                <w:rFonts w:ascii="Calibri" w:eastAsia="Calibri" w:hAnsi="Calibri" w:cs="Calibri"/>
                <w:bCs/>
                <w:kern w:val="0"/>
                <w:sz w:val="22"/>
                <w:szCs w:val="22"/>
                <w:lang w:eastAsia="en-US"/>
              </w:rPr>
              <w:t xml:space="preserve">y. kabelių varžos matavimų protokolai, paslėptų darbų aktus, darbų atlikimo aktus, naudotų medžiagų bei gaminių atitikties deklaracijas (sertifikatus), garantiją patvirtinančius dokumentus, kitus su </w:t>
            </w:r>
            <w:r w:rsidR="003E04E1">
              <w:rPr>
                <w:rFonts w:ascii="Calibri" w:eastAsia="Calibri" w:hAnsi="Calibri" w:cs="Calibri"/>
                <w:bCs/>
                <w:kern w:val="0"/>
                <w:sz w:val="22"/>
                <w:szCs w:val="22"/>
                <w:lang w:eastAsia="en-US"/>
              </w:rPr>
              <w:t>darbų atlikimu</w:t>
            </w:r>
            <w:r>
              <w:rPr>
                <w:rFonts w:ascii="Calibri" w:eastAsia="Calibri" w:hAnsi="Calibri" w:cs="Calibri"/>
                <w:bCs/>
                <w:kern w:val="0"/>
                <w:sz w:val="22"/>
                <w:szCs w:val="22"/>
                <w:lang w:eastAsia="en-US"/>
              </w:rPr>
              <w:t xml:space="preserve"> susijusius dokumentus.</w:t>
            </w:r>
          </w:p>
          <w:p w14:paraId="73651EE6" w14:textId="66568DF0" w:rsidR="006C5CA0" w:rsidRDefault="001163A4">
            <w:pPr>
              <w:pStyle w:val="Standard"/>
              <w:jc w:val="both"/>
            </w:pPr>
            <w:r>
              <w:rPr>
                <w:rFonts w:ascii="Calibri" w:eastAsia="Calibri" w:hAnsi="Calibri" w:cs="Calibri"/>
                <w:bCs/>
                <w:kern w:val="0"/>
                <w:sz w:val="22"/>
                <w:szCs w:val="22"/>
                <w:lang w:eastAsia="en-US"/>
              </w:rPr>
              <w:t xml:space="preserve">3.1.14. Garantinis terminas </w:t>
            </w:r>
            <w:r w:rsidR="003E04E1">
              <w:rPr>
                <w:rFonts w:ascii="Calibri" w:eastAsia="Calibri" w:hAnsi="Calibri" w:cs="Calibri"/>
                <w:bCs/>
                <w:kern w:val="0"/>
                <w:sz w:val="22"/>
                <w:szCs w:val="22"/>
                <w:lang w:eastAsia="en-US"/>
              </w:rPr>
              <w:t>atliktiems darbams</w:t>
            </w:r>
            <w:r>
              <w:rPr>
                <w:rFonts w:ascii="Calibri" w:eastAsia="Calibri" w:hAnsi="Calibri" w:cs="Calibri"/>
                <w:bCs/>
                <w:kern w:val="0"/>
                <w:sz w:val="22"/>
                <w:szCs w:val="22"/>
                <w:lang w:eastAsia="en-US"/>
              </w:rPr>
              <w:t xml:space="preserve"> nustatomas nuo </w:t>
            </w:r>
            <w:r w:rsidR="003E04E1">
              <w:rPr>
                <w:rFonts w:ascii="Calibri" w:eastAsia="Calibri" w:hAnsi="Calibri" w:cs="Calibri"/>
                <w:bCs/>
                <w:kern w:val="0"/>
                <w:sz w:val="22"/>
                <w:szCs w:val="22"/>
                <w:lang w:eastAsia="en-US"/>
              </w:rPr>
              <w:t>darbų</w:t>
            </w:r>
            <w:r>
              <w:rPr>
                <w:rFonts w:ascii="Calibri" w:eastAsia="Calibri" w:hAnsi="Calibri" w:cs="Calibri"/>
                <w:bCs/>
                <w:kern w:val="0"/>
                <w:sz w:val="22"/>
                <w:szCs w:val="22"/>
                <w:lang w:eastAsia="en-US"/>
              </w:rPr>
              <w:t xml:space="preserve"> užbaigimo dienos ir negali būti trumpesnis kaip 5 metai, paslėptų statinio elementų (konstrukcijų, vamzdynų ir kt.) – 10 metų, o jeigu buvo nustatyta šiuose elementuose tyčia paslėptų defektų, – 20 metų. </w:t>
            </w:r>
            <w:r w:rsidR="003E04E1">
              <w:rPr>
                <w:rFonts w:ascii="Calibri" w:eastAsia="Calibri" w:hAnsi="Calibri" w:cs="Calibri"/>
                <w:bCs/>
                <w:kern w:val="0"/>
                <w:sz w:val="22"/>
                <w:szCs w:val="22"/>
                <w:lang w:eastAsia="en-US"/>
              </w:rPr>
              <w:t>Darbų vykdymui</w:t>
            </w:r>
            <w:r>
              <w:rPr>
                <w:rFonts w:ascii="Calibri" w:eastAsia="Calibri" w:hAnsi="Calibri" w:cs="Calibri"/>
                <w:bCs/>
                <w:kern w:val="0"/>
                <w:sz w:val="22"/>
                <w:szCs w:val="22"/>
                <w:lang w:eastAsia="en-US"/>
              </w:rPr>
              <w:t xml:space="preserve"> panaudotų medžiagų ir įrangos garantinis terminas negali būti trumpesnis kaip 12 (dvylika) mėnesių.</w:t>
            </w:r>
            <w:r>
              <w:rPr>
                <w:rFonts w:ascii="Calibri" w:hAnsi="Calibri" w:cs="Calibri"/>
                <w:sz w:val="22"/>
                <w:szCs w:val="22"/>
              </w:rPr>
              <w:t xml:space="preserve"> </w:t>
            </w:r>
            <w:r>
              <w:rPr>
                <w:rFonts w:ascii="Calibri" w:eastAsia="Calibri" w:hAnsi="Calibri" w:cs="Calibri"/>
                <w:bCs/>
                <w:kern w:val="0"/>
                <w:sz w:val="22"/>
                <w:szCs w:val="22"/>
                <w:lang w:eastAsia="en-US"/>
              </w:rPr>
              <w:t>Garantinis terminas sustabdomas tam laikui, kurį įrenginiai negalėjo būti naudojami dėl nustatytų defektų, atsiradusių ne dėl Pirkėjo kaltės.</w:t>
            </w:r>
            <w:r>
              <w:rPr>
                <w:rFonts w:ascii="Calibri" w:hAnsi="Calibri" w:cs="Calibri"/>
                <w:sz w:val="22"/>
                <w:szCs w:val="22"/>
              </w:rPr>
              <w:t xml:space="preserve"> </w:t>
            </w:r>
            <w:r w:rsidR="003E04E1">
              <w:rPr>
                <w:rFonts w:ascii="Calibri" w:hAnsi="Calibri" w:cs="Calibri"/>
                <w:sz w:val="22"/>
                <w:szCs w:val="22"/>
              </w:rPr>
              <w:t>Rangovas</w:t>
            </w:r>
            <w:r>
              <w:rPr>
                <w:rFonts w:ascii="Calibri" w:eastAsia="Calibri" w:hAnsi="Calibri" w:cs="Calibri"/>
                <w:bCs/>
                <w:kern w:val="0"/>
                <w:sz w:val="22"/>
                <w:szCs w:val="22"/>
                <w:lang w:eastAsia="en-US"/>
              </w:rPr>
              <w:t xml:space="preserve"> įsipareigoja garantiniu laikotarpiu savo sąskaita ne vėliau kaip per 5 (penkias) dienas ištaisyti trūkumus, kilusius dėl netinkamos darbo kokybės, blogos konstrukcijos ir netinkamų medžiagų.  </w:t>
            </w:r>
          </w:p>
          <w:p w14:paraId="095F6601" w14:textId="77777777" w:rsidR="006C5CA0" w:rsidRDefault="006C5CA0">
            <w:pPr>
              <w:pStyle w:val="Standard"/>
              <w:jc w:val="both"/>
              <w:rPr>
                <w:rFonts w:ascii="Calibri" w:eastAsia="Calibri" w:hAnsi="Calibri" w:cs="Calibri"/>
                <w:b/>
                <w:kern w:val="0"/>
                <w:sz w:val="22"/>
                <w:szCs w:val="22"/>
                <w:lang w:eastAsia="en-US"/>
              </w:rPr>
            </w:pPr>
          </w:p>
        </w:tc>
      </w:tr>
      <w:tr w:rsidR="006C5CA0" w14:paraId="3E408096"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FC40A" w14:textId="77777777" w:rsidR="006C5CA0" w:rsidRDefault="001163A4">
            <w:pPr>
              <w:pStyle w:val="Standard"/>
              <w:numPr>
                <w:ilvl w:val="0"/>
                <w:numId w:val="15"/>
              </w:numPr>
              <w:rPr>
                <w:rFonts w:ascii="Calibri" w:eastAsia="Calibri" w:hAnsi="Calibri" w:cs="Calibri"/>
                <w:b/>
                <w:kern w:val="0"/>
                <w:sz w:val="22"/>
                <w:szCs w:val="22"/>
                <w:lang w:eastAsia="en-US"/>
              </w:rPr>
            </w:pPr>
            <w:r>
              <w:rPr>
                <w:rFonts w:ascii="Calibri" w:eastAsia="Calibri" w:hAnsi="Calibri" w:cs="Calibri"/>
                <w:b/>
                <w:kern w:val="0"/>
                <w:sz w:val="22"/>
                <w:szCs w:val="22"/>
                <w:lang w:eastAsia="en-US"/>
              </w:rPr>
              <w:lastRenderedPageBreak/>
              <w:t xml:space="preserve">VYKDYMO VIETA </w:t>
            </w:r>
          </w:p>
        </w:tc>
      </w:tr>
      <w:tr w:rsidR="006C5CA0" w14:paraId="0B6BA417" w14:textId="77777777">
        <w:trPr>
          <w:trHeight w:val="556"/>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1C2DF" w14:textId="64DBC41F" w:rsidR="006C5CA0" w:rsidRDefault="001163A4">
            <w:pPr>
              <w:pStyle w:val="Standard"/>
            </w:pPr>
            <w:r>
              <w:rPr>
                <w:rFonts w:ascii="Segoe UI Symbol" w:eastAsia="Calibri" w:hAnsi="Segoe UI Symbol" w:cs="Segoe UI Symbol"/>
                <w:kern w:val="0"/>
                <w:sz w:val="22"/>
                <w:szCs w:val="22"/>
                <w:lang w:eastAsia="en-US"/>
              </w:rPr>
              <w:t>☒</w:t>
            </w:r>
            <w:r>
              <w:rPr>
                <w:rFonts w:ascii="Calibri" w:eastAsia="Calibri" w:hAnsi="Calibri" w:cs="Calibri"/>
                <w:kern w:val="0"/>
                <w:sz w:val="22"/>
                <w:szCs w:val="22"/>
                <w:lang w:eastAsia="en-US"/>
              </w:rPr>
              <w:t xml:space="preserve"> </w:t>
            </w:r>
            <w:r w:rsidR="00DB757F">
              <w:rPr>
                <w:rFonts w:ascii="Calibri" w:eastAsia="Calibri" w:hAnsi="Calibri" w:cs="Calibri"/>
                <w:kern w:val="0"/>
                <w:sz w:val="22"/>
                <w:szCs w:val="22"/>
                <w:lang w:eastAsia="en-US"/>
              </w:rPr>
              <w:t>AB Oro navigacija</w:t>
            </w:r>
            <w:r>
              <w:rPr>
                <w:rFonts w:ascii="Calibri" w:eastAsia="Calibri" w:hAnsi="Calibri" w:cs="Calibri"/>
                <w:kern w:val="0"/>
                <w:sz w:val="22"/>
                <w:szCs w:val="22"/>
                <w:lang w:eastAsia="en-US"/>
              </w:rPr>
              <w:t xml:space="preserve"> </w:t>
            </w:r>
            <w:r w:rsidR="00AD266C">
              <w:rPr>
                <w:rFonts w:ascii="Calibri" w:eastAsia="Calibri" w:hAnsi="Calibri" w:cs="Calibri"/>
                <w:kern w:val="0"/>
                <w:sz w:val="22"/>
                <w:szCs w:val="22"/>
                <w:lang w:eastAsia="en-US"/>
              </w:rPr>
              <w:t>Kauno</w:t>
            </w:r>
            <w:r>
              <w:rPr>
                <w:rFonts w:ascii="Calibri" w:eastAsia="Calibri" w:hAnsi="Calibri" w:cs="Calibri"/>
                <w:kern w:val="0"/>
                <w:sz w:val="22"/>
                <w:szCs w:val="22"/>
                <w:lang w:eastAsia="en-US"/>
              </w:rPr>
              <w:t xml:space="preserve"> aerodromo navigacijos objektai, </w:t>
            </w:r>
            <w:r w:rsidR="00AD266C">
              <w:rPr>
                <w:rFonts w:ascii="Calibri" w:eastAsia="Calibri" w:hAnsi="Calibri" w:cs="Calibri"/>
                <w:kern w:val="0"/>
                <w:sz w:val="22"/>
                <w:szCs w:val="22"/>
                <w:lang w:eastAsia="en-US"/>
              </w:rPr>
              <w:t>Oro uosto</w:t>
            </w:r>
            <w:r>
              <w:rPr>
                <w:rFonts w:ascii="Calibri" w:eastAsia="Calibri" w:hAnsi="Calibri" w:cs="Calibri"/>
                <w:kern w:val="0"/>
                <w:sz w:val="22"/>
                <w:szCs w:val="22"/>
                <w:lang w:eastAsia="en-US"/>
              </w:rPr>
              <w:t xml:space="preserve"> </w:t>
            </w:r>
            <w:r w:rsidR="00AD266C">
              <w:rPr>
                <w:rFonts w:ascii="Calibri" w:eastAsia="Calibri" w:hAnsi="Calibri" w:cs="Calibri"/>
                <w:kern w:val="0"/>
                <w:sz w:val="22"/>
                <w:szCs w:val="22"/>
                <w:lang w:eastAsia="en-US"/>
              </w:rPr>
              <w:t>4</w:t>
            </w:r>
            <w:r>
              <w:rPr>
                <w:rFonts w:ascii="Calibri" w:eastAsia="Calibri" w:hAnsi="Calibri" w:cs="Calibri"/>
                <w:kern w:val="0"/>
                <w:sz w:val="22"/>
                <w:szCs w:val="22"/>
                <w:lang w:eastAsia="en-US"/>
              </w:rPr>
              <w:t xml:space="preserve">, </w:t>
            </w:r>
            <w:r w:rsidR="00AD266C">
              <w:rPr>
                <w:rFonts w:ascii="Calibri" w:eastAsia="Calibri" w:hAnsi="Calibri" w:cs="Calibri"/>
                <w:kern w:val="0"/>
                <w:sz w:val="22"/>
                <w:szCs w:val="22"/>
                <w:lang w:eastAsia="en-US"/>
              </w:rPr>
              <w:t>Kaunas</w:t>
            </w:r>
            <w:r w:rsidR="00DB757F">
              <w:rPr>
                <w:rFonts w:ascii="Calibri" w:eastAsia="Calibri" w:hAnsi="Calibri" w:cs="Calibri"/>
                <w:kern w:val="0"/>
                <w:sz w:val="22"/>
                <w:szCs w:val="22"/>
                <w:lang w:eastAsia="en-US"/>
              </w:rPr>
              <w:t>.</w:t>
            </w:r>
          </w:p>
          <w:p w14:paraId="31EDD0AF" w14:textId="77777777" w:rsidR="006C5CA0" w:rsidRDefault="006C5CA0">
            <w:pPr>
              <w:pStyle w:val="Standard"/>
              <w:rPr>
                <w:rFonts w:ascii="Calibri" w:eastAsia="Calibri" w:hAnsi="Calibri" w:cs="Calibri"/>
                <w:i/>
                <w:kern w:val="0"/>
                <w:sz w:val="22"/>
                <w:szCs w:val="22"/>
                <w:lang w:eastAsia="en-US"/>
              </w:rPr>
            </w:pPr>
          </w:p>
        </w:tc>
      </w:tr>
    </w:tbl>
    <w:p w14:paraId="3B82CA04" w14:textId="77777777" w:rsidR="006C5CA0" w:rsidRDefault="006C5CA0">
      <w:pPr>
        <w:pStyle w:val="Standard"/>
        <w:rPr>
          <w:rFonts w:ascii="Calibri" w:hAnsi="Calibri" w:cs="Calibri"/>
          <w:sz w:val="22"/>
          <w:szCs w:val="22"/>
        </w:rPr>
      </w:pPr>
    </w:p>
    <w:sectPr w:rsidR="006C5CA0">
      <w:pgSz w:w="12240" w:h="15840"/>
      <w:pgMar w:top="1134" w:right="1134" w:bottom="113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6576A" w14:textId="77777777" w:rsidR="005539B1" w:rsidRDefault="005539B1">
      <w:r>
        <w:separator/>
      </w:r>
    </w:p>
  </w:endnote>
  <w:endnote w:type="continuationSeparator" w:id="0">
    <w:p w14:paraId="02AFA42D" w14:textId="77777777" w:rsidR="005539B1" w:rsidRDefault="00553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font>
  <w:font w:name="Optima">
    <w:charset w:val="00"/>
    <w:family w:val="auto"/>
    <w:pitch w:val="variable"/>
  </w:font>
  <w:font w:name="Times New Roman Bold">
    <w:panose1 w:val="02020803070505020304"/>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Palemonas">
    <w:charset w:val="00"/>
    <w:family w:val="auto"/>
    <w:pitch w:val="default"/>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Myriad Pro">
    <w:charset w:val="00"/>
    <w:family w:val="swiss"/>
    <w:pitch w:val="variable"/>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FreeSans">
    <w:charset w:val="00"/>
    <w:family w:val="roman"/>
    <w:pitch w:val="default"/>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EEC98" w14:textId="77777777" w:rsidR="005539B1" w:rsidRDefault="005539B1">
      <w:r>
        <w:rPr>
          <w:color w:val="000000"/>
        </w:rPr>
        <w:separator/>
      </w:r>
    </w:p>
  </w:footnote>
  <w:footnote w:type="continuationSeparator" w:id="0">
    <w:p w14:paraId="2D7CB5BE" w14:textId="77777777" w:rsidR="005539B1" w:rsidRDefault="00553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B1225"/>
    <w:multiLevelType w:val="multilevel"/>
    <w:tmpl w:val="8118E3FA"/>
    <w:styleLink w:val="WW8Num4"/>
    <w:lvl w:ilvl="0">
      <w:start w:val="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19F750F0"/>
    <w:multiLevelType w:val="multilevel"/>
    <w:tmpl w:val="B16C05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E641BA"/>
    <w:multiLevelType w:val="multilevel"/>
    <w:tmpl w:val="7B96A52E"/>
    <w:styleLink w:val="WWNum5"/>
    <w:lvl w:ilvl="0">
      <w:start w:val="1"/>
      <w:numFmt w:val="decimal"/>
      <w:lvlText w:val="%1."/>
      <w:lvlJc w:val="left"/>
      <w:rPr>
        <w:rFonts w:cs="Times New Roman"/>
      </w:rPr>
    </w:lvl>
    <w:lvl w:ilvl="1">
      <w:start w:val="2"/>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 w15:restartNumberingAfterBreak="0">
    <w:nsid w:val="2B871957"/>
    <w:multiLevelType w:val="multilevel"/>
    <w:tmpl w:val="9D1E2A50"/>
    <w:styleLink w:val="LFO8"/>
    <w:lvl w:ilvl="0">
      <w:start w:val="1"/>
      <w:numFmt w:val="decimal"/>
      <w:pStyle w:val="StyleNumberedLeft19mm"/>
      <w:lvlText w:val="%1."/>
      <w:lvlJc w:val="left"/>
      <w:pPr>
        <w:ind w:left="360" w:hanging="360"/>
      </w:pPr>
      <w:rPr>
        <w:rFonts w:cs="Times New Roman"/>
      </w:rPr>
    </w:lvl>
    <w:lvl w:ilvl="1">
      <w:start w:val="1"/>
      <w:numFmt w:val="decimal"/>
      <w:lvlText w:val="%1.%2."/>
      <w:lvlJc w:val="left"/>
      <w:pPr>
        <w:ind w:left="360" w:hanging="360"/>
      </w:pPr>
      <w:rPr>
        <w:rFonts w:cs="Times New Roman"/>
        <w:b w:val="0"/>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4" w15:restartNumberingAfterBreak="0">
    <w:nsid w:val="3CDC7C23"/>
    <w:multiLevelType w:val="multilevel"/>
    <w:tmpl w:val="2AD22EC6"/>
    <w:styleLink w:val="LFO22"/>
    <w:lvl w:ilvl="0">
      <w:numFmt w:val="bullet"/>
      <w:pStyle w:val="Punktai"/>
      <w:lvlText w:val=""/>
      <w:lvlJc w:val="left"/>
      <w:pPr>
        <w:ind w:left="644" w:hanging="284"/>
      </w:pPr>
      <w:rPr>
        <w:rFonts w:ascii="Wingdings" w:hAnsi="Wingdings"/>
        <w:color w:val="666699"/>
      </w:rPr>
    </w:lvl>
    <w:lvl w:ilvl="1">
      <w:numFmt w:val="bullet"/>
      <w:lvlText w:val=""/>
      <w:lvlJc w:val="left"/>
      <w:pPr>
        <w:ind w:left="1440" w:hanging="360"/>
      </w:pPr>
      <w:rPr>
        <w:rFonts w:ascii="Wingdings" w:hAnsi="Wingdings"/>
        <w:color w:val="666699"/>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3CDD25F8"/>
    <w:multiLevelType w:val="multilevel"/>
    <w:tmpl w:val="C08C4776"/>
    <w:styleLink w:val="LFO21"/>
    <w:lvl w:ilvl="0">
      <w:start w:val="1"/>
      <w:numFmt w:val="decimal"/>
      <w:pStyle w:val="VNOpunktas11"/>
      <w:lvlText w:val="%1."/>
      <w:lvlJc w:val="left"/>
      <w:pPr>
        <w:ind w:left="360" w:hanging="360"/>
      </w:pPr>
      <w:rPr>
        <w:rFonts w:cs="Times New Roman"/>
      </w:rPr>
    </w:lvl>
    <w:lvl w:ilvl="1">
      <w:start w:val="1"/>
      <w:numFmt w:val="decimal"/>
      <w:lvlText w:val="%1.%2."/>
      <w:lvlJc w:val="left"/>
      <w:pPr>
        <w:ind w:left="792" w:hanging="432"/>
      </w:pPr>
      <w:rPr>
        <w:rFonts w:cs="Times New Roman"/>
        <w:i w:val="0"/>
      </w:rPr>
    </w:lvl>
    <w:lvl w:ilvl="2">
      <w:start w:val="1"/>
      <w:numFmt w:val="decimal"/>
      <w:lvlText w:val="%1.%2.%3."/>
      <w:lvlJc w:val="left"/>
      <w:pPr>
        <w:ind w:left="1224" w:hanging="504"/>
      </w:pPr>
      <w:rPr>
        <w:rFonts w:cs="Times New Roman"/>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40204D56"/>
    <w:multiLevelType w:val="multilevel"/>
    <w:tmpl w:val="532412BE"/>
    <w:styleLink w:val="WW8Num1"/>
    <w:lvl w:ilvl="0">
      <w:start w:val="1"/>
      <w:numFmt w:val="none"/>
      <w:lvlText w:val="%1"/>
      <w:lvlJc w:val="left"/>
      <w:rPr>
        <w:rFonts w:eastAsia="Arial" w:cs="Arial"/>
        <w:color w:val="00000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41B50321"/>
    <w:multiLevelType w:val="multilevel"/>
    <w:tmpl w:val="8A92842A"/>
    <w:styleLink w:val="WW8Num3"/>
    <w:lvl w:ilvl="0">
      <w:start w:val="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46F14B34"/>
    <w:multiLevelType w:val="multilevel"/>
    <w:tmpl w:val="A86819B8"/>
    <w:styleLink w:val="LFO23"/>
    <w:lvl w:ilvl="0">
      <w:start w:val="1"/>
      <w:numFmt w:val="decimal"/>
      <w:pStyle w:val="VNOTSzymuo"/>
      <w:lvlText w:val="%1."/>
      <w:lvlJc w:val="left"/>
      <w:pPr>
        <w:ind w:left="947" w:hanging="720"/>
      </w:pPr>
      <w:rPr>
        <w:rFonts w:cs="Times New Roman"/>
        <w:b/>
      </w:rPr>
    </w:lvl>
    <w:lvl w:ilvl="1">
      <w:start w:val="1"/>
      <w:numFmt w:val="decimal"/>
      <w:lvlText w:val="%1.%2."/>
      <w:lvlJc w:val="left"/>
      <w:pPr>
        <w:ind w:left="1657" w:hanging="720"/>
      </w:pPr>
      <w:rPr>
        <w:rFonts w:cs="Times New Roman"/>
        <w:b/>
        <w:color w:val="auto"/>
      </w:rPr>
    </w:lvl>
    <w:lvl w:ilvl="2">
      <w:start w:val="1"/>
      <w:numFmt w:val="decimal"/>
      <w:lvlText w:val="%1.%2.%3"/>
      <w:lvlJc w:val="left"/>
      <w:pPr>
        <w:ind w:left="1996" w:hanging="720"/>
      </w:pPr>
      <w:rPr>
        <w:rFonts w:cs="Times New Roman"/>
      </w:rPr>
    </w:lvl>
    <w:lvl w:ilvl="3">
      <w:start w:val="1"/>
      <w:numFmt w:val="decimal"/>
      <w:lvlText w:val="%1.%2.%3.%4"/>
      <w:lvlJc w:val="left"/>
      <w:pPr>
        <w:ind w:left="947" w:hanging="720"/>
      </w:pPr>
      <w:rPr>
        <w:rFonts w:cs="Times New Roman"/>
      </w:rPr>
    </w:lvl>
    <w:lvl w:ilvl="4">
      <w:start w:val="1"/>
      <w:numFmt w:val="decimal"/>
      <w:lvlText w:val="%1.%2.%3.%4.%5"/>
      <w:lvlJc w:val="left"/>
      <w:pPr>
        <w:ind w:left="1307" w:hanging="1080"/>
      </w:pPr>
      <w:rPr>
        <w:rFonts w:cs="Times New Roman"/>
      </w:rPr>
    </w:lvl>
    <w:lvl w:ilvl="5">
      <w:start w:val="1"/>
      <w:numFmt w:val="decimal"/>
      <w:lvlText w:val="%1.%2.%3.%4.%5.%6"/>
      <w:lvlJc w:val="left"/>
      <w:pPr>
        <w:ind w:left="1307" w:hanging="1080"/>
      </w:pPr>
      <w:rPr>
        <w:rFonts w:cs="Times New Roman"/>
      </w:rPr>
    </w:lvl>
    <w:lvl w:ilvl="6">
      <w:start w:val="1"/>
      <w:numFmt w:val="decimal"/>
      <w:lvlText w:val="%1.%2.%3.%4.%5.%6.%7"/>
      <w:lvlJc w:val="left"/>
      <w:pPr>
        <w:ind w:left="1667" w:hanging="1440"/>
      </w:pPr>
      <w:rPr>
        <w:rFonts w:cs="Times New Roman"/>
      </w:rPr>
    </w:lvl>
    <w:lvl w:ilvl="7">
      <w:start w:val="1"/>
      <w:numFmt w:val="decimal"/>
      <w:lvlText w:val="%1.%2.%3.%4.%5.%6.%7.%8"/>
      <w:lvlJc w:val="left"/>
      <w:pPr>
        <w:ind w:left="1667" w:hanging="1440"/>
      </w:pPr>
      <w:rPr>
        <w:rFonts w:cs="Times New Roman"/>
      </w:rPr>
    </w:lvl>
    <w:lvl w:ilvl="8">
      <w:start w:val="1"/>
      <w:numFmt w:val="decimal"/>
      <w:lvlText w:val="%1.%2.%3.%4.%5.%6.%7.%8.%9"/>
      <w:lvlJc w:val="left"/>
      <w:pPr>
        <w:ind w:left="2027" w:hanging="1800"/>
      </w:pPr>
      <w:rPr>
        <w:rFonts w:cs="Times New Roman"/>
      </w:rPr>
    </w:lvl>
  </w:abstractNum>
  <w:abstractNum w:abstractNumId="9" w15:restartNumberingAfterBreak="0">
    <w:nsid w:val="49C42462"/>
    <w:multiLevelType w:val="multilevel"/>
    <w:tmpl w:val="157A35F8"/>
    <w:styleLink w:val="LFO24"/>
    <w:lvl w:ilvl="0">
      <w:numFmt w:val="bullet"/>
      <w:pStyle w:val="VNOBullets"/>
      <w:lvlText w:val=""/>
      <w:lvlJc w:val="left"/>
      <w:pPr>
        <w:ind w:left="19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5A4C6BB5"/>
    <w:multiLevelType w:val="multilevel"/>
    <w:tmpl w:val="812AA900"/>
    <w:styleLink w:val="WW8Num2"/>
    <w:lvl w:ilvl="0">
      <w:start w:val="1"/>
      <w:numFmt w:val="decimal"/>
      <w:lvlText w:val="%1."/>
      <w:lvlJc w:val="left"/>
    </w:lvl>
    <w:lvl w:ilvl="1">
      <w:start w:val="2"/>
      <w:numFmt w:val="decimal"/>
      <w:lvlText w:val="%1.%2."/>
      <w:lvlJc w:val="left"/>
    </w:lvl>
    <w:lvl w:ilvl="2">
      <w:start w:val="4"/>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15:restartNumberingAfterBreak="0">
    <w:nsid w:val="5BC43C82"/>
    <w:multiLevelType w:val="multilevel"/>
    <w:tmpl w:val="10B68E94"/>
    <w:styleLink w:val="LFO19"/>
    <w:lvl w:ilvl="0">
      <w:start w:val="4"/>
      <w:numFmt w:val="decimal"/>
      <w:pStyle w:val="ListNumber4"/>
      <w:lvlText w:val="%1."/>
      <w:lvlJc w:val="right"/>
      <w:pPr>
        <w:ind w:left="284" w:hanging="284"/>
      </w:pPr>
      <w:rPr>
        <w:rFonts w:ascii="Times New Roman" w:hAnsi="Times New Roman" w:cs="Times New Roman"/>
        <w:b w:val="0"/>
        <w:i w:val="0"/>
        <w:sz w:val="24"/>
      </w:rPr>
    </w:lvl>
    <w:lvl w:ilvl="1">
      <w:start w:val="1"/>
      <w:numFmt w:val="decimal"/>
      <w:lvlText w:val="%1.%2."/>
      <w:lvlJc w:val="center"/>
      <w:pPr>
        <w:ind w:left="567" w:hanging="283"/>
      </w:pPr>
      <w:rPr>
        <w:rFonts w:ascii="Times New Roman" w:hAnsi="Times New Roman" w:cs="Times New Roman"/>
        <w:b w:val="0"/>
        <w:i w:val="0"/>
        <w:caps/>
        <w:sz w:val="24"/>
      </w:rPr>
    </w:lvl>
    <w:lvl w:ilvl="2">
      <w:start w:val="1"/>
      <w:numFmt w:val="decimal"/>
      <w:lvlText w:val="%1.%2.%3."/>
      <w:lvlJc w:val="center"/>
      <w:pPr>
        <w:ind w:left="567" w:firstLine="0"/>
      </w:pPr>
      <w:rPr>
        <w:rFonts w:ascii="Times New Roman" w:hAnsi="Times New Roman" w:cs="Times New Roman"/>
        <w:b w:val="0"/>
        <w:i w:val="0"/>
        <w:caps/>
        <w:sz w:val="24"/>
      </w:rPr>
    </w:lvl>
    <w:lvl w:ilvl="3">
      <w:start w:val="1"/>
      <w:numFmt w:val="decimal"/>
      <w:lvlText w:val="%1.%2.%3.%4."/>
      <w:lvlJc w:val="left"/>
      <w:pPr>
        <w:ind w:left="1134" w:hanging="1134"/>
      </w:pPr>
      <w:rPr>
        <w:rFonts w:cs="Times New Roman"/>
      </w:rPr>
    </w:lvl>
    <w:lvl w:ilvl="4">
      <w:start w:val="1"/>
      <w:numFmt w:val="decimal"/>
      <w:lvlText w:val="%1.%2.%3.%4.%5."/>
      <w:lvlJc w:val="left"/>
      <w:pPr>
        <w:ind w:left="4536" w:hanging="4536"/>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15:restartNumberingAfterBreak="0">
    <w:nsid w:val="5EDF50EC"/>
    <w:multiLevelType w:val="multilevel"/>
    <w:tmpl w:val="431A996C"/>
    <w:styleLink w:val="LFO14"/>
    <w:lvl w:ilvl="0">
      <w:start w:val="1"/>
      <w:numFmt w:val="decimal"/>
      <w:pStyle w:val="Heading1Priedo"/>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9FE7A8E"/>
    <w:multiLevelType w:val="multilevel"/>
    <w:tmpl w:val="D98EBA60"/>
    <w:styleLink w:val="LFO20"/>
    <w:lvl w:ilvl="0">
      <w:start w:val="1"/>
      <w:numFmt w:val="decimal"/>
      <w:pStyle w:val="ListNumber"/>
      <w:lvlText w:val="%1."/>
      <w:lvlJc w:val="right"/>
      <w:pPr>
        <w:ind w:left="284" w:hanging="284"/>
      </w:pPr>
      <w:rPr>
        <w:rFonts w:ascii="Times New Roman" w:hAnsi="Times New Roman" w:cs="Times New Roman"/>
        <w:b w:val="0"/>
        <w:i w:val="0"/>
        <w:sz w:val="24"/>
      </w:rPr>
    </w:lvl>
    <w:lvl w:ilvl="1">
      <w:start w:val="1"/>
      <w:numFmt w:val="decimal"/>
      <w:lvlText w:val="%1.%2."/>
      <w:lvlJc w:val="center"/>
      <w:pPr>
        <w:ind w:left="567" w:hanging="283"/>
      </w:pPr>
      <w:rPr>
        <w:rFonts w:ascii="Times New Roman" w:hAnsi="Times New Roman" w:cs="Times New Roman"/>
        <w:b w:val="0"/>
        <w:i w:val="0"/>
        <w:caps/>
        <w:sz w:val="24"/>
      </w:rPr>
    </w:lvl>
    <w:lvl w:ilvl="2">
      <w:start w:val="1"/>
      <w:numFmt w:val="decimal"/>
      <w:lvlText w:val="%1.%2.%3."/>
      <w:lvlJc w:val="center"/>
      <w:pPr>
        <w:ind w:left="567" w:firstLine="0"/>
      </w:pPr>
      <w:rPr>
        <w:rFonts w:ascii="Times New Roman" w:hAnsi="Times New Roman" w:cs="Times New Roman"/>
        <w:b w:val="0"/>
        <w:i w:val="0"/>
        <w:caps/>
        <w:sz w:val="24"/>
      </w:rPr>
    </w:lvl>
    <w:lvl w:ilvl="3">
      <w:start w:val="1"/>
      <w:numFmt w:val="decimal"/>
      <w:lvlText w:val="%1.%2.%3.%4."/>
      <w:lvlJc w:val="left"/>
      <w:pPr>
        <w:ind w:left="1134" w:hanging="1134"/>
      </w:pPr>
      <w:rPr>
        <w:rFonts w:cs="Times New Roman"/>
      </w:rPr>
    </w:lvl>
    <w:lvl w:ilvl="4">
      <w:start w:val="1"/>
      <w:numFmt w:val="decimal"/>
      <w:lvlText w:val="%1.%2.%3.%4.%5."/>
      <w:lvlJc w:val="left"/>
      <w:pPr>
        <w:ind w:left="4536" w:hanging="4536"/>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4" w15:restartNumberingAfterBreak="0">
    <w:nsid w:val="79C427F8"/>
    <w:multiLevelType w:val="multilevel"/>
    <w:tmpl w:val="15A0FC56"/>
    <w:lvl w:ilvl="0">
      <w:start w:val="1"/>
      <w:numFmt w:val="decimal"/>
      <w:lvlText w:val="%1."/>
      <w:lvlJc w:val="left"/>
      <w:pPr>
        <w:ind w:left="720" w:hanging="360"/>
      </w:pPr>
      <w:rPr>
        <w:b/>
        <w:color w:val="auto"/>
      </w:rPr>
    </w:lvl>
    <w:lvl w:ilvl="1">
      <w:start w:val="1"/>
      <w:numFmt w:val="decimal"/>
      <w:lvlText w:val="%1.%2."/>
      <w:lvlJc w:val="left"/>
      <w:pPr>
        <w:ind w:left="720" w:hanging="360"/>
      </w:pPr>
      <w:rPr>
        <w:b/>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810484665">
    <w:abstractNumId w:val="6"/>
  </w:num>
  <w:num w:numId="2" w16cid:durableId="1433162132">
    <w:abstractNumId w:val="0"/>
  </w:num>
  <w:num w:numId="3" w16cid:durableId="1850169978">
    <w:abstractNumId w:val="10"/>
  </w:num>
  <w:num w:numId="4" w16cid:durableId="1614509364">
    <w:abstractNumId w:val="7"/>
  </w:num>
  <w:num w:numId="5" w16cid:durableId="901060970">
    <w:abstractNumId w:val="2"/>
  </w:num>
  <w:num w:numId="6" w16cid:durableId="1143963592">
    <w:abstractNumId w:val="3"/>
  </w:num>
  <w:num w:numId="7" w16cid:durableId="630131944">
    <w:abstractNumId w:val="12"/>
  </w:num>
  <w:num w:numId="8" w16cid:durableId="909119044">
    <w:abstractNumId w:val="11"/>
  </w:num>
  <w:num w:numId="9" w16cid:durableId="940455980">
    <w:abstractNumId w:val="13"/>
  </w:num>
  <w:num w:numId="10" w16cid:durableId="1673988661">
    <w:abstractNumId w:val="5"/>
  </w:num>
  <w:num w:numId="11" w16cid:durableId="1915579537">
    <w:abstractNumId w:val="4"/>
  </w:num>
  <w:num w:numId="12" w16cid:durableId="261031070">
    <w:abstractNumId w:val="8"/>
  </w:num>
  <w:num w:numId="13" w16cid:durableId="1607931786">
    <w:abstractNumId w:val="9"/>
  </w:num>
  <w:num w:numId="14" w16cid:durableId="529225525">
    <w:abstractNumId w:val="1"/>
  </w:num>
  <w:num w:numId="15" w16cid:durableId="587220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CA0"/>
    <w:rsid w:val="00000A81"/>
    <w:rsid w:val="00085C03"/>
    <w:rsid w:val="0009176C"/>
    <w:rsid w:val="000C5AE6"/>
    <w:rsid w:val="001163A4"/>
    <w:rsid w:val="0012524E"/>
    <w:rsid w:val="00130E76"/>
    <w:rsid w:val="003C505D"/>
    <w:rsid w:val="003E04E1"/>
    <w:rsid w:val="005539B1"/>
    <w:rsid w:val="005546E8"/>
    <w:rsid w:val="005A0108"/>
    <w:rsid w:val="00625F85"/>
    <w:rsid w:val="006A79D6"/>
    <w:rsid w:val="006C5CA0"/>
    <w:rsid w:val="00720F83"/>
    <w:rsid w:val="007A68F7"/>
    <w:rsid w:val="00806AE5"/>
    <w:rsid w:val="0080736E"/>
    <w:rsid w:val="00864ADC"/>
    <w:rsid w:val="008B7A9C"/>
    <w:rsid w:val="009452D2"/>
    <w:rsid w:val="009A5DD1"/>
    <w:rsid w:val="009C11CB"/>
    <w:rsid w:val="00A06BD2"/>
    <w:rsid w:val="00A27F1C"/>
    <w:rsid w:val="00A51F3F"/>
    <w:rsid w:val="00A6184D"/>
    <w:rsid w:val="00AD266C"/>
    <w:rsid w:val="00B20B5E"/>
    <w:rsid w:val="00B3770D"/>
    <w:rsid w:val="00C52843"/>
    <w:rsid w:val="00C52A8E"/>
    <w:rsid w:val="00CA7D03"/>
    <w:rsid w:val="00CD53DD"/>
    <w:rsid w:val="00D71305"/>
    <w:rsid w:val="00DB757F"/>
    <w:rsid w:val="00DD616D"/>
    <w:rsid w:val="00DF6997"/>
    <w:rsid w:val="00FD13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AA20A"/>
  <w15:docId w15:val="{F6D1B5E6-1B63-4295-909E-FBC6D754D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ndale Sans UI" w:hAnsi="Times New Roman" w:cs="Tahoma"/>
        <w:kern w:val="3"/>
        <w:sz w:val="24"/>
        <w:szCs w:val="24"/>
        <w:lang w:val="lt-LT" w:eastAsia="lt-LT"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widowControl/>
      <w:suppressAutoHyphens w:val="0"/>
      <w:spacing w:before="480" w:line="276" w:lineRule="auto"/>
      <w:textAlignment w:val="auto"/>
      <w:outlineLvl w:val="0"/>
    </w:pPr>
    <w:rPr>
      <w:rFonts w:ascii="Calibri Light" w:eastAsia="Times New Roman" w:hAnsi="Calibri Light" w:cs="Times New Roman"/>
      <w:b/>
      <w:bCs/>
      <w:color w:val="2E74B5"/>
      <w:kern w:val="0"/>
      <w:sz w:val="28"/>
      <w:szCs w:val="28"/>
      <w:lang w:eastAsia="en-US"/>
    </w:rPr>
  </w:style>
  <w:style w:type="paragraph" w:styleId="Heading2">
    <w:name w:val="heading 2"/>
    <w:basedOn w:val="Normal"/>
    <w:next w:val="Normal"/>
    <w:uiPriority w:val="9"/>
    <w:semiHidden/>
    <w:unhideWhenUsed/>
    <w:qFormat/>
    <w:pPr>
      <w:keepNext/>
      <w:keepLines/>
      <w:widowControl/>
      <w:suppressAutoHyphens w:val="0"/>
      <w:spacing w:before="200" w:line="276" w:lineRule="auto"/>
      <w:textAlignment w:val="auto"/>
      <w:outlineLvl w:val="1"/>
    </w:pPr>
    <w:rPr>
      <w:rFonts w:ascii="Calibri Light" w:eastAsia="Times New Roman" w:hAnsi="Calibri Light" w:cs="Times New Roman"/>
      <w:b/>
      <w:bCs/>
      <w:color w:val="5B9BD5"/>
      <w:kern w:val="0"/>
      <w:sz w:val="26"/>
      <w:szCs w:val="26"/>
      <w:lang w:eastAsia="en-US"/>
    </w:rPr>
  </w:style>
  <w:style w:type="paragraph" w:styleId="Heading3">
    <w:name w:val="heading 3"/>
    <w:basedOn w:val="Normal"/>
    <w:next w:val="Normal"/>
    <w:uiPriority w:val="9"/>
    <w:semiHidden/>
    <w:unhideWhenUsed/>
    <w:qFormat/>
    <w:pPr>
      <w:keepNext/>
      <w:keepLines/>
      <w:widowControl/>
      <w:suppressAutoHyphens w:val="0"/>
      <w:spacing w:before="200" w:line="276" w:lineRule="auto"/>
      <w:textAlignment w:val="auto"/>
      <w:outlineLvl w:val="2"/>
    </w:pPr>
    <w:rPr>
      <w:rFonts w:ascii="Calibri Light" w:eastAsia="Times New Roman" w:hAnsi="Calibri Light" w:cs="Times New Roman"/>
      <w:b/>
      <w:bCs/>
      <w:color w:val="5B9BD5"/>
      <w:kern w:val="0"/>
      <w:sz w:val="22"/>
      <w:szCs w:val="22"/>
      <w:lang w:eastAsia="en-US"/>
    </w:rPr>
  </w:style>
  <w:style w:type="paragraph" w:styleId="Heading4">
    <w:name w:val="heading 4"/>
    <w:basedOn w:val="Normal"/>
    <w:next w:val="Normal"/>
    <w:uiPriority w:val="9"/>
    <w:semiHidden/>
    <w:unhideWhenUsed/>
    <w:qFormat/>
    <w:pPr>
      <w:keepNext/>
      <w:keepLines/>
      <w:widowControl/>
      <w:suppressAutoHyphens w:val="0"/>
      <w:spacing w:before="200" w:line="276" w:lineRule="auto"/>
      <w:textAlignment w:val="auto"/>
      <w:outlineLvl w:val="3"/>
    </w:pPr>
    <w:rPr>
      <w:rFonts w:ascii="Calibri Light" w:eastAsia="Times New Roman" w:hAnsi="Calibri Light" w:cs="Times New Roman"/>
      <w:b/>
      <w:bCs/>
      <w:i/>
      <w:iCs/>
      <w:color w:val="5B9BD5"/>
      <w:kern w:val="0"/>
      <w:sz w:val="22"/>
      <w:szCs w:val="22"/>
      <w:lang w:eastAsia="en-US"/>
    </w:rPr>
  </w:style>
  <w:style w:type="paragraph" w:styleId="Heading5">
    <w:name w:val="heading 5"/>
    <w:basedOn w:val="Normal"/>
    <w:next w:val="Normal"/>
    <w:uiPriority w:val="9"/>
    <w:semiHidden/>
    <w:unhideWhenUsed/>
    <w:qFormat/>
    <w:pPr>
      <w:keepNext/>
      <w:keepLines/>
      <w:widowControl/>
      <w:suppressAutoHyphens w:val="0"/>
      <w:spacing w:before="200" w:line="276" w:lineRule="auto"/>
      <w:textAlignment w:val="auto"/>
      <w:outlineLvl w:val="4"/>
    </w:pPr>
    <w:rPr>
      <w:rFonts w:ascii="Calibri Light" w:eastAsia="Times New Roman" w:hAnsi="Calibri Light" w:cs="Times New Roman"/>
      <w:color w:val="1F4D78"/>
      <w:kern w:val="0"/>
      <w:sz w:val="22"/>
      <w:szCs w:val="22"/>
      <w:lang w:eastAsia="en-US"/>
    </w:rPr>
  </w:style>
  <w:style w:type="paragraph" w:styleId="Heading6">
    <w:name w:val="heading 6"/>
    <w:basedOn w:val="Normal"/>
    <w:next w:val="Normal"/>
    <w:uiPriority w:val="9"/>
    <w:semiHidden/>
    <w:unhideWhenUsed/>
    <w:qFormat/>
    <w:pPr>
      <w:keepNext/>
      <w:widowControl/>
      <w:tabs>
        <w:tab w:val="left" w:pos="1872"/>
      </w:tabs>
      <w:suppressAutoHyphens w:val="0"/>
      <w:ind w:left="1872" w:hanging="1152"/>
      <w:textAlignment w:val="auto"/>
      <w:outlineLvl w:val="5"/>
    </w:pPr>
    <w:rPr>
      <w:rFonts w:eastAsia="Times New Roman" w:cs="Times New Roman"/>
      <w:b/>
      <w:kern w:val="0"/>
      <w:sz w:val="36"/>
      <w:szCs w:val="20"/>
    </w:rPr>
  </w:style>
  <w:style w:type="paragraph" w:styleId="Heading7">
    <w:name w:val="heading 7"/>
    <w:basedOn w:val="Normal"/>
    <w:next w:val="Normal"/>
    <w:pPr>
      <w:keepNext/>
      <w:widowControl/>
      <w:tabs>
        <w:tab w:val="left" w:pos="2016"/>
      </w:tabs>
      <w:suppressAutoHyphens w:val="0"/>
      <w:ind w:left="2016" w:hanging="1296"/>
      <w:textAlignment w:val="auto"/>
      <w:outlineLvl w:val="6"/>
    </w:pPr>
    <w:rPr>
      <w:rFonts w:eastAsia="Times New Roman" w:cs="Times New Roman"/>
      <w:kern w:val="0"/>
      <w:sz w:val="48"/>
      <w:szCs w:val="20"/>
    </w:rPr>
  </w:style>
  <w:style w:type="paragraph" w:styleId="Heading8">
    <w:name w:val="heading 8"/>
    <w:basedOn w:val="Normal"/>
    <w:next w:val="Normal"/>
    <w:pPr>
      <w:keepNext/>
      <w:widowControl/>
      <w:tabs>
        <w:tab w:val="left" w:pos="2160"/>
      </w:tabs>
      <w:suppressAutoHyphens w:val="0"/>
      <w:ind w:left="2160" w:hanging="1440"/>
      <w:textAlignment w:val="auto"/>
      <w:outlineLvl w:val="7"/>
    </w:pPr>
    <w:rPr>
      <w:rFonts w:eastAsia="Times New Roman" w:cs="Times New Roman"/>
      <w:b/>
      <w:kern w:val="0"/>
      <w:sz w:val="18"/>
      <w:szCs w:val="20"/>
    </w:rPr>
  </w:style>
  <w:style w:type="paragraph" w:styleId="Heading9">
    <w:name w:val="heading 9"/>
    <w:basedOn w:val="Normal"/>
    <w:next w:val="Normal"/>
    <w:pPr>
      <w:keepNext/>
      <w:widowControl/>
      <w:tabs>
        <w:tab w:val="left" w:pos="2304"/>
      </w:tabs>
      <w:suppressAutoHyphens w:val="0"/>
      <w:ind w:left="2304" w:hanging="1584"/>
      <w:textAlignment w:val="auto"/>
      <w:outlineLvl w:val="8"/>
    </w:pPr>
    <w:rPr>
      <w:rFonts w:eastAsia="Times New Roman" w:cs="Times New Roman"/>
      <w:kern w:val="0"/>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MTitle">
    <w:name w:val="MM Title"/>
    <w:basedOn w:val="Title"/>
    <w:pPr>
      <w:pBdr>
        <w:bottom w:val="none" w:sz="0" w:space="0" w:color="auto"/>
      </w:pBdr>
      <w:spacing w:before="240" w:after="60"/>
      <w:jc w:val="center"/>
      <w:outlineLvl w:val="0"/>
    </w:pPr>
    <w:rPr>
      <w:rFonts w:ascii="Arial" w:eastAsia="Calibri" w:hAnsi="Arial" w:cs="Arial"/>
      <w:b/>
      <w:bCs/>
      <w:color w:val="auto"/>
      <w:spacing w:val="0"/>
      <w:sz w:val="32"/>
      <w:szCs w:val="32"/>
      <w:lang w:val="en-US"/>
    </w:rPr>
  </w:style>
  <w:style w:type="paragraph" w:customStyle="1" w:styleId="Heading21">
    <w:name w:val="Heading 21"/>
    <w:next w:val="Normal"/>
    <w:pPr>
      <w:widowControl/>
      <w:tabs>
        <w:tab w:val="left" w:pos="1080"/>
      </w:tabs>
      <w:ind w:left="1080" w:firstLine="720"/>
      <w:jc w:val="both"/>
      <w:textAlignment w:val="auto"/>
      <w:outlineLvl w:val="1"/>
    </w:pPr>
    <w:rPr>
      <w:rFonts w:eastAsia="Times New Roman" w:cs="Times New Roman"/>
      <w:color w:val="000000"/>
      <w:kern w:val="0"/>
      <w:szCs w:val="20"/>
    </w:rPr>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Heading1Char">
    <w:name w:val="Heading 1 Char"/>
    <w:basedOn w:val="DefaultParagraphFont"/>
    <w:rPr>
      <w:rFonts w:ascii="Calibri Light" w:eastAsia="Times New Roman" w:hAnsi="Calibri Light" w:cs="Times New Roman"/>
      <w:b/>
      <w:bCs/>
      <w:color w:val="2E74B5"/>
      <w:kern w:val="0"/>
      <w:sz w:val="28"/>
      <w:szCs w:val="28"/>
      <w:lang w:eastAsia="en-US"/>
    </w:rPr>
  </w:style>
  <w:style w:type="character" w:customStyle="1" w:styleId="Heading2Char">
    <w:name w:val="Heading 2 Char"/>
    <w:basedOn w:val="DefaultParagraphFont"/>
    <w:rPr>
      <w:rFonts w:ascii="Calibri Light" w:eastAsia="Times New Roman" w:hAnsi="Calibri Light" w:cs="Times New Roman"/>
      <w:b/>
      <w:bCs/>
      <w:color w:val="5B9BD5"/>
      <w:kern w:val="0"/>
      <w:sz w:val="26"/>
      <w:szCs w:val="26"/>
      <w:lang w:eastAsia="en-US"/>
    </w:rPr>
  </w:style>
  <w:style w:type="character" w:customStyle="1" w:styleId="Heading3Char">
    <w:name w:val="Heading 3 Char"/>
    <w:basedOn w:val="DefaultParagraphFont"/>
    <w:rPr>
      <w:rFonts w:ascii="Calibri Light" w:eastAsia="Times New Roman" w:hAnsi="Calibri Light" w:cs="Times New Roman"/>
      <w:b/>
      <w:bCs/>
      <w:color w:val="5B9BD5"/>
      <w:kern w:val="0"/>
      <w:sz w:val="22"/>
      <w:szCs w:val="22"/>
      <w:lang w:eastAsia="en-US"/>
    </w:rPr>
  </w:style>
  <w:style w:type="character" w:customStyle="1" w:styleId="Heading4Char">
    <w:name w:val="Heading 4 Char"/>
    <w:basedOn w:val="DefaultParagraphFont"/>
    <w:rPr>
      <w:rFonts w:ascii="Calibri Light" w:eastAsia="Times New Roman" w:hAnsi="Calibri Light" w:cs="Times New Roman"/>
      <w:b/>
      <w:bCs/>
      <w:i/>
      <w:iCs/>
      <w:color w:val="5B9BD5"/>
      <w:kern w:val="0"/>
      <w:sz w:val="22"/>
      <w:szCs w:val="22"/>
      <w:lang w:eastAsia="en-US"/>
    </w:rPr>
  </w:style>
  <w:style w:type="character" w:customStyle="1" w:styleId="Heading5Char">
    <w:name w:val="Heading 5 Char"/>
    <w:basedOn w:val="DefaultParagraphFont"/>
    <w:rPr>
      <w:rFonts w:ascii="Calibri Light" w:eastAsia="Times New Roman" w:hAnsi="Calibri Light" w:cs="Times New Roman"/>
      <w:color w:val="1F4D78"/>
      <w:kern w:val="0"/>
      <w:sz w:val="22"/>
      <w:szCs w:val="22"/>
      <w:lang w:eastAsia="en-US"/>
    </w:rPr>
  </w:style>
  <w:style w:type="character" w:customStyle="1" w:styleId="Heading6Char">
    <w:name w:val="Heading 6 Char"/>
    <w:basedOn w:val="DefaultParagraphFont"/>
    <w:rPr>
      <w:rFonts w:eastAsia="Times New Roman" w:cs="Times New Roman"/>
      <w:b/>
      <w:kern w:val="0"/>
      <w:sz w:val="36"/>
      <w:szCs w:val="20"/>
    </w:rPr>
  </w:style>
  <w:style w:type="character" w:customStyle="1" w:styleId="Heading7Char">
    <w:name w:val="Heading 7 Char"/>
    <w:basedOn w:val="DefaultParagraphFont"/>
    <w:rPr>
      <w:rFonts w:eastAsia="Times New Roman" w:cs="Times New Roman"/>
      <w:kern w:val="0"/>
      <w:sz w:val="48"/>
      <w:szCs w:val="20"/>
    </w:rPr>
  </w:style>
  <w:style w:type="character" w:customStyle="1" w:styleId="Heading8Char">
    <w:name w:val="Heading 8 Char"/>
    <w:basedOn w:val="DefaultParagraphFont"/>
    <w:rPr>
      <w:rFonts w:eastAsia="Times New Roman" w:cs="Times New Roman"/>
      <w:b/>
      <w:kern w:val="0"/>
      <w:sz w:val="18"/>
      <w:szCs w:val="20"/>
    </w:rPr>
  </w:style>
  <w:style w:type="character" w:customStyle="1" w:styleId="Heading9Char">
    <w:name w:val="Heading 9 Char"/>
    <w:basedOn w:val="DefaultParagraphFont"/>
    <w:rPr>
      <w:rFonts w:eastAsia="Times New Roman" w:cs="Times New Roman"/>
      <w:kern w:val="0"/>
      <w:sz w:val="40"/>
      <w:szCs w:val="20"/>
    </w:rPr>
  </w:style>
  <w:style w:type="paragraph" w:styleId="ListParagraph">
    <w:name w:val="List Paragraph"/>
    <w:basedOn w:val="Normal"/>
    <w:pPr>
      <w:widowControl/>
      <w:suppressAutoHyphens w:val="0"/>
      <w:ind w:left="720"/>
      <w:textAlignment w:val="auto"/>
    </w:pPr>
    <w:rPr>
      <w:rFonts w:eastAsia="Times New Roman" w:cs="Times New Roman"/>
      <w:kern w:val="0"/>
    </w:rPr>
  </w:style>
  <w:style w:type="character" w:customStyle="1" w:styleId="ListParagraphChar">
    <w:name w:val="List Paragraph Char"/>
    <w:basedOn w:val="DefaultParagraphFont"/>
    <w:rPr>
      <w:rFonts w:eastAsia="Times New Roman" w:cs="Times New Roman"/>
      <w:kern w:val="0"/>
    </w:rPr>
  </w:style>
  <w:style w:type="character" w:styleId="PlaceholderText">
    <w:name w:val="Placeholder Text"/>
    <w:basedOn w:val="DefaultParagraphFont"/>
    <w:rPr>
      <w:color w:val="808080"/>
    </w:rPr>
  </w:style>
  <w:style w:type="paragraph" w:styleId="BalloonText">
    <w:name w:val="Balloon Text"/>
    <w:basedOn w:val="Normal"/>
    <w:pPr>
      <w:widowControl/>
      <w:suppressAutoHyphens w:val="0"/>
      <w:textAlignment w:val="auto"/>
    </w:pPr>
    <w:rPr>
      <w:rFonts w:ascii="Tahoma" w:eastAsia="Times New Roman" w:hAnsi="Tahoma"/>
      <w:kern w:val="0"/>
      <w:sz w:val="16"/>
      <w:szCs w:val="16"/>
    </w:rPr>
  </w:style>
  <w:style w:type="character" w:customStyle="1" w:styleId="BalloonTextChar">
    <w:name w:val="Balloon Text Char"/>
    <w:basedOn w:val="DefaultParagraphFont"/>
    <w:rPr>
      <w:rFonts w:ascii="Tahoma" w:eastAsia="Times New Roman" w:hAnsi="Tahoma"/>
      <w:kern w:val="0"/>
      <w:sz w:val="16"/>
      <w:szCs w:val="16"/>
    </w:rPr>
  </w:style>
  <w:style w:type="character" w:customStyle="1" w:styleId="Style1">
    <w:name w:val="Style1"/>
    <w:basedOn w:val="DefaultParagraphFont"/>
    <w:rPr>
      <w:color w:val="FF0000"/>
    </w:rPr>
  </w:style>
  <w:style w:type="character" w:styleId="CommentReference">
    <w:name w:val="annotation reference"/>
    <w:basedOn w:val="DefaultParagraphFont"/>
    <w:rPr>
      <w:sz w:val="16"/>
      <w:szCs w:val="16"/>
    </w:rPr>
  </w:style>
  <w:style w:type="paragraph" w:styleId="CommentText">
    <w:name w:val="annotation text"/>
    <w:basedOn w:val="Normal"/>
    <w:pPr>
      <w:widowControl/>
      <w:suppressAutoHyphens w:val="0"/>
      <w:textAlignment w:val="auto"/>
    </w:pPr>
    <w:rPr>
      <w:rFonts w:eastAsia="Times New Roman" w:cs="Times New Roman"/>
      <w:kern w:val="0"/>
      <w:sz w:val="20"/>
      <w:szCs w:val="20"/>
    </w:rPr>
  </w:style>
  <w:style w:type="character" w:customStyle="1" w:styleId="CommentTextChar">
    <w:name w:val="Comment Text Char"/>
    <w:basedOn w:val="DefaultParagraphFont"/>
    <w:rPr>
      <w:rFonts w:eastAsia="Times New Roman" w:cs="Times New Roman"/>
      <w:kern w:val="0"/>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eastAsia="Times New Roman" w:cs="Times New Roman"/>
      <w:b/>
      <w:bCs/>
      <w:kern w:val="0"/>
      <w:sz w:val="20"/>
      <w:szCs w:val="20"/>
    </w:rPr>
  </w:style>
  <w:style w:type="character" w:customStyle="1" w:styleId="LightGrid-Accent3Char">
    <w:name w:val="Light Grid - Accent 3 Char"/>
    <w:rPr>
      <w:rFonts w:ascii="Times New Roman" w:eastAsia="Times New Roman" w:hAnsi="Times New Roman" w:cs="Times New Roman"/>
      <w:lang w:val="lt-LT" w:eastAsia="lt-LT"/>
    </w:rPr>
  </w:style>
  <w:style w:type="character" w:styleId="Strong">
    <w:name w:val="Strong"/>
    <w:rPr>
      <w:b/>
      <w:bCs/>
    </w:rPr>
  </w:style>
  <w:style w:type="character" w:customStyle="1" w:styleId="BookTitle1">
    <w:name w:val="Book Title1"/>
    <w:rPr>
      <w:b/>
      <w:bCs/>
      <w:smallCaps/>
      <w:spacing w:val="5"/>
    </w:rPr>
  </w:style>
  <w:style w:type="character" w:styleId="Emphasis">
    <w:name w:val="Emphasis"/>
    <w:rPr>
      <w:i/>
      <w:iCs/>
    </w:rPr>
  </w:style>
  <w:style w:type="character" w:customStyle="1" w:styleId="MediumShading1-Accent3Char">
    <w:name w:val="Medium Shading 1 - Accent 3 Char"/>
    <w:rPr>
      <w:i/>
      <w:iCs/>
      <w:color w:val="000000"/>
      <w:sz w:val="22"/>
      <w:szCs w:val="22"/>
      <w:lang w:val="lt-LT"/>
    </w:rPr>
  </w:style>
  <w:style w:type="paragraph" w:styleId="Title">
    <w:name w:val="Title"/>
    <w:basedOn w:val="Normal"/>
    <w:next w:val="Normal"/>
    <w:uiPriority w:val="10"/>
    <w:qFormat/>
    <w:pPr>
      <w:widowControl/>
      <w:pBdr>
        <w:bottom w:val="single" w:sz="8" w:space="4" w:color="5B9BD5"/>
      </w:pBdr>
      <w:suppressAutoHyphens w:val="0"/>
      <w:spacing w:after="300"/>
      <w:textAlignment w:val="auto"/>
    </w:pPr>
    <w:rPr>
      <w:rFonts w:ascii="Calibri Light" w:eastAsia="Times New Roman" w:hAnsi="Calibri Light" w:cs="Times New Roman"/>
      <w:color w:val="323E4F"/>
      <w:spacing w:val="5"/>
      <w:sz w:val="52"/>
      <w:szCs w:val="52"/>
      <w:lang w:eastAsia="en-US"/>
    </w:rPr>
  </w:style>
  <w:style w:type="character" w:customStyle="1" w:styleId="TitleChar">
    <w:name w:val="Title Char"/>
    <w:basedOn w:val="DefaultParagraphFont"/>
    <w:rPr>
      <w:rFonts w:ascii="Calibri Light" w:eastAsia="Times New Roman" w:hAnsi="Calibri Light" w:cs="Times New Roman"/>
      <w:color w:val="323E4F"/>
      <w:spacing w:val="5"/>
      <w:kern w:val="3"/>
      <w:sz w:val="52"/>
      <w:szCs w:val="52"/>
      <w:lang w:eastAsia="en-US"/>
    </w:rPr>
  </w:style>
  <w:style w:type="character" w:customStyle="1" w:styleId="SubtleEmphasis1">
    <w:name w:val="Subtle Emphasis1"/>
    <w:rPr>
      <w:i/>
      <w:iCs/>
      <w:color w:val="808080"/>
    </w:rPr>
  </w:style>
  <w:style w:type="character" w:customStyle="1" w:styleId="IntenseEmphasis1">
    <w:name w:val="Intense Emphasis1"/>
    <w:rPr>
      <w:b/>
      <w:bCs/>
      <w:i/>
      <w:iCs/>
      <w:color w:val="5B9BD5"/>
    </w:rPr>
  </w:style>
  <w:style w:type="paragraph" w:styleId="BodyText">
    <w:name w:val="Body Text"/>
    <w:basedOn w:val="Normal"/>
    <w:pPr>
      <w:widowControl/>
      <w:suppressAutoHyphens w:val="0"/>
      <w:jc w:val="both"/>
      <w:textAlignment w:val="auto"/>
    </w:pPr>
    <w:rPr>
      <w:rFonts w:eastAsia="Times New Roman" w:cs="Times New Roman"/>
      <w:kern w:val="0"/>
      <w:szCs w:val="20"/>
      <w:lang w:eastAsia="en-US"/>
    </w:rPr>
  </w:style>
  <w:style w:type="character" w:customStyle="1" w:styleId="BodyTextChar">
    <w:name w:val="Body Text Char"/>
    <w:basedOn w:val="DefaultParagraphFont"/>
    <w:rPr>
      <w:rFonts w:eastAsia="Times New Roman" w:cs="Times New Roman"/>
      <w:kern w:val="0"/>
      <w:szCs w:val="20"/>
      <w:lang w:eastAsia="en-US"/>
    </w:rPr>
  </w:style>
  <w:style w:type="character" w:styleId="Hyperlink">
    <w:name w:val="Hyperlink"/>
    <w:rPr>
      <w:color w:val="0000FF"/>
      <w:u w:val="single"/>
    </w:rPr>
  </w:style>
  <w:style w:type="character" w:customStyle="1" w:styleId="apple-converted-space">
    <w:name w:val="apple-converted-space"/>
  </w:style>
  <w:style w:type="paragraph" w:styleId="Header">
    <w:name w:val="header"/>
    <w:basedOn w:val="Normal"/>
    <w:pPr>
      <w:widowControl/>
      <w:tabs>
        <w:tab w:val="center" w:pos="4819"/>
        <w:tab w:val="right" w:pos="9638"/>
      </w:tabs>
      <w:suppressAutoHyphens w:val="0"/>
      <w:textAlignment w:val="auto"/>
    </w:pPr>
    <w:rPr>
      <w:rFonts w:ascii="Calibri" w:eastAsia="Calibri" w:hAnsi="Calibri" w:cs="Times New Roman"/>
      <w:kern w:val="0"/>
      <w:sz w:val="22"/>
      <w:szCs w:val="22"/>
      <w:lang w:eastAsia="en-US"/>
    </w:rPr>
  </w:style>
  <w:style w:type="character" w:customStyle="1" w:styleId="HeaderChar">
    <w:name w:val="Header Char"/>
    <w:basedOn w:val="DefaultParagraphFont"/>
    <w:rPr>
      <w:rFonts w:ascii="Calibri" w:eastAsia="Calibri" w:hAnsi="Calibri" w:cs="Times New Roman"/>
      <w:kern w:val="0"/>
      <w:sz w:val="22"/>
      <w:szCs w:val="22"/>
      <w:lang w:eastAsia="en-US"/>
    </w:rPr>
  </w:style>
  <w:style w:type="paragraph" w:styleId="Footer">
    <w:name w:val="footer"/>
    <w:basedOn w:val="Normal"/>
    <w:pPr>
      <w:widowControl/>
      <w:tabs>
        <w:tab w:val="center" w:pos="4819"/>
        <w:tab w:val="right" w:pos="9638"/>
      </w:tabs>
      <w:suppressAutoHyphens w:val="0"/>
      <w:textAlignment w:val="auto"/>
    </w:pPr>
    <w:rPr>
      <w:rFonts w:ascii="Calibri" w:eastAsia="Calibri" w:hAnsi="Calibri" w:cs="Times New Roman"/>
      <w:kern w:val="0"/>
      <w:sz w:val="22"/>
      <w:szCs w:val="22"/>
      <w:lang w:eastAsia="en-US"/>
    </w:rPr>
  </w:style>
  <w:style w:type="character" w:customStyle="1" w:styleId="FooterChar">
    <w:name w:val="Footer Char"/>
    <w:basedOn w:val="DefaultParagraphFont"/>
    <w:rPr>
      <w:rFonts w:ascii="Calibri" w:eastAsia="Calibri" w:hAnsi="Calibri" w:cs="Times New Roman"/>
      <w:kern w:val="0"/>
      <w:sz w:val="22"/>
      <w:szCs w:val="22"/>
      <w:lang w:eastAsia="en-US"/>
    </w:rPr>
  </w:style>
  <w:style w:type="paragraph" w:styleId="BlockText">
    <w:name w:val="Block Text"/>
    <w:basedOn w:val="Normal"/>
    <w:pPr>
      <w:widowControl/>
      <w:ind w:left="1309" w:right="481" w:hanging="1309"/>
      <w:textAlignment w:val="auto"/>
    </w:pPr>
    <w:rPr>
      <w:rFonts w:eastAsia="Times New Roman" w:cs="Times New Roman"/>
      <w:kern w:val="0"/>
      <w:lang w:val="en-GB" w:eastAsia="ar-SA"/>
    </w:rPr>
  </w:style>
  <w:style w:type="character" w:customStyle="1" w:styleId="Numatytasispastraiposriftas1">
    <w:name w:val="Numatytasis pastraipos šriftas1"/>
  </w:style>
  <w:style w:type="paragraph" w:styleId="List3">
    <w:name w:val="List 3"/>
    <w:basedOn w:val="Normal"/>
    <w:pPr>
      <w:widowControl/>
      <w:suppressAutoHyphens w:val="0"/>
      <w:spacing w:after="200" w:line="276" w:lineRule="auto"/>
      <w:ind w:left="849" w:hanging="283"/>
      <w:textAlignment w:val="auto"/>
    </w:pPr>
    <w:rPr>
      <w:rFonts w:eastAsia="Times New Roman" w:cs="Times New Roman"/>
      <w:kern w:val="0"/>
      <w:szCs w:val="22"/>
      <w:lang w:eastAsia="en-US"/>
    </w:rPr>
  </w:style>
  <w:style w:type="character" w:customStyle="1" w:styleId="List3Char">
    <w:name w:val="List 3 Char"/>
    <w:rPr>
      <w:rFonts w:eastAsia="Times New Roman" w:cs="Times New Roman"/>
      <w:kern w:val="0"/>
      <w:szCs w:val="22"/>
      <w:lang w:eastAsia="en-US"/>
    </w:rPr>
  </w:style>
  <w:style w:type="paragraph" w:customStyle="1" w:styleId="bodytext0">
    <w:name w:val="bodytext"/>
    <w:basedOn w:val="Normal"/>
    <w:pPr>
      <w:widowControl/>
      <w:suppressAutoHyphens w:val="0"/>
      <w:spacing w:before="100" w:after="100"/>
      <w:textAlignment w:val="auto"/>
    </w:pPr>
    <w:rPr>
      <w:rFonts w:eastAsia="Times New Roman" w:cs="Times New Roman"/>
      <w:kern w:val="0"/>
    </w:rPr>
  </w:style>
  <w:style w:type="paragraph" w:customStyle="1" w:styleId="pavadinimas">
    <w:name w:val="pavadinimas"/>
    <w:basedOn w:val="Normal"/>
    <w:pPr>
      <w:widowControl/>
      <w:suppressAutoHyphens w:val="0"/>
      <w:spacing w:before="100" w:after="100"/>
      <w:textAlignment w:val="auto"/>
    </w:pPr>
    <w:rPr>
      <w:rFonts w:eastAsia="Times New Roman" w:cs="Times New Roman"/>
      <w:kern w:val="0"/>
    </w:rPr>
  </w:style>
  <w:style w:type="paragraph" w:customStyle="1" w:styleId="istatymas">
    <w:name w:val="istatymas"/>
    <w:basedOn w:val="Normal"/>
    <w:pPr>
      <w:widowControl/>
      <w:suppressAutoHyphens w:val="0"/>
      <w:spacing w:before="100" w:after="100"/>
      <w:textAlignment w:val="auto"/>
    </w:pPr>
    <w:rPr>
      <w:rFonts w:eastAsia="Times New Roman" w:cs="Times New Roman"/>
      <w:kern w:val="0"/>
    </w:rPr>
  </w:style>
  <w:style w:type="paragraph" w:customStyle="1" w:styleId="CentrBold">
    <w:name w:val="CentrBold"/>
    <w:pPr>
      <w:widowControl/>
      <w:snapToGrid w:val="0"/>
      <w:jc w:val="center"/>
      <w:textAlignment w:val="auto"/>
    </w:pPr>
    <w:rPr>
      <w:rFonts w:ascii="TimesLT" w:eastAsia="Times New Roman" w:hAnsi="TimesLT" w:cs="Times New Roman"/>
      <w:b/>
      <w:caps/>
      <w:kern w:val="0"/>
      <w:sz w:val="20"/>
      <w:szCs w:val="20"/>
      <w:lang w:val="en-US" w:eastAsia="en-US"/>
    </w:rPr>
  </w:style>
  <w:style w:type="paragraph" w:styleId="BodyTextIndent">
    <w:name w:val="Body Text Indent"/>
    <w:basedOn w:val="Normal"/>
    <w:pPr>
      <w:widowControl/>
      <w:suppressAutoHyphens w:val="0"/>
      <w:spacing w:after="120"/>
      <w:ind w:left="283"/>
      <w:textAlignment w:val="auto"/>
    </w:pPr>
    <w:rPr>
      <w:rFonts w:eastAsia="Times New Roman" w:cs="Times New Roman"/>
      <w:kern w:val="0"/>
    </w:rPr>
  </w:style>
  <w:style w:type="character" w:customStyle="1" w:styleId="BodyTextIndentChar">
    <w:name w:val="Body Text Indent Char"/>
    <w:basedOn w:val="DefaultParagraphFont"/>
    <w:rPr>
      <w:rFonts w:eastAsia="Times New Roman" w:cs="Times New Roman"/>
      <w:kern w:val="0"/>
    </w:rPr>
  </w:style>
  <w:style w:type="paragraph" w:customStyle="1" w:styleId="BodyText1">
    <w:name w:val="Body Text1"/>
    <w:pPr>
      <w:widowControl/>
      <w:autoSpaceDE w:val="0"/>
      <w:ind w:firstLine="312"/>
      <w:jc w:val="both"/>
      <w:textAlignment w:val="auto"/>
    </w:pPr>
    <w:rPr>
      <w:rFonts w:ascii="TimesLT" w:eastAsia="Times New Roman" w:hAnsi="TimesLT" w:cs="Times New Roman"/>
      <w:kern w:val="0"/>
      <w:sz w:val="20"/>
      <w:szCs w:val="20"/>
      <w:lang w:val="en-US" w:eastAsia="en-US"/>
    </w:rPr>
  </w:style>
  <w:style w:type="character" w:styleId="PageNumber">
    <w:name w:val="page number"/>
  </w:style>
  <w:style w:type="paragraph" w:customStyle="1" w:styleId="Straipsniopavadinimas">
    <w:name w:val="Straipsnio pavadinimas"/>
    <w:basedOn w:val="Normal"/>
    <w:pPr>
      <w:widowControl/>
      <w:suppressAutoHyphens w:val="0"/>
      <w:ind w:firstLine="720"/>
      <w:jc w:val="both"/>
      <w:textAlignment w:val="auto"/>
    </w:pPr>
    <w:rPr>
      <w:rFonts w:eastAsia="Times New Roman" w:cs="Times New Roman"/>
      <w:b/>
      <w:kern w:val="0"/>
      <w:sz w:val="22"/>
      <w:szCs w:val="20"/>
      <w:lang w:eastAsia="en-US"/>
    </w:rPr>
  </w:style>
  <w:style w:type="character" w:customStyle="1" w:styleId="Laukeliai">
    <w:name w:val="Laukeliai"/>
    <w:rPr>
      <w:rFonts w:ascii="Arial" w:hAnsi="Arial"/>
      <w:sz w:val="20"/>
    </w:rPr>
  </w:style>
  <w:style w:type="character" w:styleId="FootnoteReference">
    <w:name w:val="footnote reference"/>
    <w:rPr>
      <w:position w:val="0"/>
      <w:vertAlign w:val="superscript"/>
    </w:rPr>
  </w:style>
  <w:style w:type="paragraph" w:customStyle="1" w:styleId="Default">
    <w:name w:val="Default"/>
    <w:pPr>
      <w:widowControl/>
      <w:autoSpaceDE w:val="0"/>
      <w:textAlignment w:val="auto"/>
    </w:pPr>
    <w:rPr>
      <w:rFonts w:eastAsia="Times New Roman" w:cs="Times New Roman"/>
      <w:color w:val="000000"/>
      <w:kern w:val="0"/>
    </w:rPr>
  </w:style>
  <w:style w:type="paragraph" w:styleId="BodyTextIndent3">
    <w:name w:val="Body Text Indent 3"/>
    <w:basedOn w:val="Normal"/>
    <w:pPr>
      <w:widowControl/>
      <w:suppressAutoHyphens w:val="0"/>
      <w:spacing w:after="120"/>
      <w:ind w:left="283"/>
      <w:textAlignment w:val="auto"/>
    </w:pPr>
    <w:rPr>
      <w:rFonts w:eastAsia="Times New Roman" w:cs="Times New Roman"/>
      <w:kern w:val="0"/>
      <w:sz w:val="16"/>
      <w:szCs w:val="16"/>
    </w:rPr>
  </w:style>
  <w:style w:type="character" w:customStyle="1" w:styleId="BodyTextIndent3Char">
    <w:name w:val="Body Text Indent 3 Char"/>
    <w:basedOn w:val="DefaultParagraphFont"/>
    <w:rPr>
      <w:rFonts w:eastAsia="Times New Roman" w:cs="Times New Roman"/>
      <w:kern w:val="0"/>
      <w:sz w:val="16"/>
      <w:szCs w:val="16"/>
    </w:rPr>
  </w:style>
  <w:style w:type="paragraph" w:customStyle="1" w:styleId="Point1">
    <w:name w:val="Point 1"/>
    <w:basedOn w:val="Normal"/>
    <w:pPr>
      <w:widowControl/>
      <w:suppressAutoHyphens w:val="0"/>
      <w:spacing w:before="120" w:after="120"/>
      <w:ind w:left="1418" w:hanging="567"/>
      <w:jc w:val="both"/>
      <w:textAlignment w:val="auto"/>
    </w:pPr>
    <w:rPr>
      <w:rFonts w:eastAsia="Times New Roman" w:cs="Times New Roman"/>
      <w:kern w:val="0"/>
      <w:szCs w:val="20"/>
      <w:lang w:val="en-GB" w:eastAsia="en-US"/>
    </w:rPr>
  </w:style>
  <w:style w:type="character" w:customStyle="1" w:styleId="BodyText2Char">
    <w:name w:val="Body Text 2 Char"/>
  </w:style>
  <w:style w:type="paragraph" w:styleId="BodyText2">
    <w:name w:val="Body Text 2"/>
    <w:basedOn w:val="Normal"/>
    <w:pPr>
      <w:widowControl/>
      <w:suppressAutoHyphens w:val="0"/>
      <w:spacing w:after="120" w:line="480" w:lineRule="auto"/>
      <w:textAlignment w:val="auto"/>
    </w:pPr>
  </w:style>
  <w:style w:type="character" w:customStyle="1" w:styleId="BodyText2Char1">
    <w:name w:val="Body Text 2 Char1"/>
    <w:basedOn w:val="DefaultParagraphFont"/>
  </w:style>
  <w:style w:type="character" w:styleId="FollowedHyperlink">
    <w:name w:val="FollowedHyperlink"/>
    <w:rPr>
      <w:color w:val="800080"/>
      <w:u w:val="single"/>
    </w:rPr>
  </w:style>
  <w:style w:type="paragraph" w:customStyle="1" w:styleId="xl65">
    <w:name w:val="xl65"/>
    <w:basedOn w:val="Normal"/>
    <w:pPr>
      <w:widowControl/>
      <w:suppressAutoHyphens w:val="0"/>
      <w:spacing w:before="100" w:after="100"/>
      <w:textAlignment w:val="auto"/>
    </w:pPr>
    <w:rPr>
      <w:rFonts w:ascii="Arial" w:eastAsia="Times New Roman" w:hAnsi="Arial" w:cs="Arial"/>
      <w:kern w:val="0"/>
    </w:rPr>
  </w:style>
  <w:style w:type="paragraph" w:customStyle="1" w:styleId="xl66">
    <w:name w:val="xl66"/>
    <w:basedOn w:val="Normal"/>
    <w:pPr>
      <w:widowControl/>
      <w:suppressAutoHyphens w:val="0"/>
      <w:spacing w:before="100" w:after="100"/>
      <w:jc w:val="right"/>
      <w:textAlignment w:val="auto"/>
    </w:pPr>
    <w:rPr>
      <w:rFonts w:ascii="Arial" w:eastAsia="Times New Roman" w:hAnsi="Arial" w:cs="Arial"/>
      <w:kern w:val="0"/>
    </w:rPr>
  </w:style>
  <w:style w:type="paragraph" w:customStyle="1" w:styleId="xl67">
    <w:name w:val="xl67"/>
    <w:basedOn w:val="Normal"/>
    <w:pPr>
      <w:widowControl/>
      <w:suppressAutoHyphens w:val="0"/>
      <w:spacing w:before="100" w:after="100"/>
      <w:textAlignment w:val="auto"/>
    </w:pPr>
    <w:rPr>
      <w:rFonts w:eastAsia="Times New Roman" w:cs="Times New Roman"/>
      <w:kern w:val="0"/>
    </w:rPr>
  </w:style>
  <w:style w:type="paragraph" w:customStyle="1" w:styleId="xl68">
    <w:name w:val="xl68"/>
    <w:basedOn w:val="Normal"/>
    <w:pPr>
      <w:widowControl/>
      <w:suppressAutoHyphens w:val="0"/>
      <w:spacing w:before="100" w:after="100"/>
      <w:jc w:val="right"/>
      <w:textAlignment w:val="auto"/>
    </w:pPr>
    <w:rPr>
      <w:rFonts w:eastAsia="Times New Roman" w:cs="Times New Roman"/>
      <w:kern w:val="0"/>
    </w:rPr>
  </w:style>
  <w:style w:type="paragraph" w:customStyle="1" w:styleId="xl69">
    <w:name w:val="xl69"/>
    <w:basedOn w:val="Normal"/>
    <w:pPr>
      <w:widowControl/>
      <w:suppressAutoHyphens w:val="0"/>
      <w:spacing w:before="100" w:after="100"/>
      <w:textAlignment w:val="top"/>
    </w:pPr>
    <w:rPr>
      <w:rFonts w:eastAsia="Times New Roman" w:cs="Times New Roman"/>
      <w:kern w:val="0"/>
    </w:rPr>
  </w:style>
  <w:style w:type="paragraph" w:customStyle="1" w:styleId="xl70">
    <w:name w:val="xl70"/>
    <w:basedOn w:val="Normal"/>
    <w:pPr>
      <w:widowControl/>
      <w:suppressAutoHyphens w:val="0"/>
      <w:spacing w:before="100" w:after="100"/>
      <w:jc w:val="center"/>
      <w:textAlignment w:val="top"/>
    </w:pPr>
    <w:rPr>
      <w:rFonts w:eastAsia="Times New Roman" w:cs="Times New Roman"/>
      <w:b/>
      <w:bCs/>
      <w:kern w:val="0"/>
    </w:rPr>
  </w:style>
  <w:style w:type="paragraph" w:customStyle="1" w:styleId="xl71">
    <w:name w:val="xl7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72">
    <w:name w:val="xl7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73">
    <w:name w:val="xl73"/>
    <w:basedOn w:val="Normal"/>
    <w:pPr>
      <w:widowControl/>
      <w:suppressAutoHyphens w:val="0"/>
      <w:spacing w:before="100" w:after="100"/>
      <w:jc w:val="center"/>
      <w:textAlignment w:val="auto"/>
    </w:pPr>
    <w:rPr>
      <w:rFonts w:eastAsia="Times New Roman" w:cs="Times New Roman"/>
      <w:b/>
      <w:bCs/>
      <w:kern w:val="0"/>
    </w:rPr>
  </w:style>
  <w:style w:type="paragraph" w:customStyle="1" w:styleId="xl74">
    <w:name w:val="xl74"/>
    <w:basedOn w:val="Normal"/>
    <w:pPr>
      <w:widowControl/>
      <w:suppressAutoHyphens w:val="0"/>
      <w:spacing w:before="100" w:after="100"/>
      <w:jc w:val="center"/>
      <w:textAlignment w:val="auto"/>
    </w:pPr>
    <w:rPr>
      <w:rFonts w:eastAsia="Times New Roman" w:cs="Times New Roman"/>
      <w:b/>
      <w:bCs/>
      <w:kern w:val="0"/>
    </w:rPr>
  </w:style>
  <w:style w:type="paragraph" w:customStyle="1" w:styleId="xl75">
    <w:name w:val="xl75"/>
    <w:basedOn w:val="Normal"/>
    <w:pPr>
      <w:widowControl/>
      <w:suppressAutoHyphens w:val="0"/>
      <w:spacing w:before="100" w:after="100"/>
      <w:textAlignment w:val="auto"/>
    </w:pPr>
    <w:rPr>
      <w:rFonts w:eastAsia="Times New Roman" w:cs="Times New Roman"/>
      <w:b/>
      <w:bCs/>
      <w:kern w:val="0"/>
    </w:rPr>
  </w:style>
  <w:style w:type="paragraph" w:customStyle="1" w:styleId="xl76">
    <w:name w:val="xl76"/>
    <w:basedOn w:val="Normal"/>
    <w:pPr>
      <w:widowControl/>
      <w:suppressAutoHyphens w:val="0"/>
      <w:spacing w:before="100" w:after="100"/>
      <w:jc w:val="right"/>
      <w:textAlignment w:val="auto"/>
    </w:pPr>
    <w:rPr>
      <w:rFonts w:eastAsia="Times New Roman" w:cs="Times New Roman"/>
      <w:b/>
      <w:bCs/>
      <w:kern w:val="0"/>
    </w:rPr>
  </w:style>
  <w:style w:type="paragraph" w:customStyle="1" w:styleId="xl77">
    <w:name w:val="xl77"/>
    <w:basedOn w:val="Normal"/>
    <w:pPr>
      <w:widowControl/>
      <w:suppressAutoHyphens w:val="0"/>
      <w:spacing w:before="100" w:after="100"/>
      <w:jc w:val="right"/>
      <w:textAlignment w:val="auto"/>
    </w:pPr>
    <w:rPr>
      <w:rFonts w:eastAsia="Times New Roman" w:cs="Times New Roman"/>
      <w:b/>
      <w:bCs/>
      <w:kern w:val="0"/>
    </w:rPr>
  </w:style>
  <w:style w:type="paragraph" w:customStyle="1" w:styleId="xl78">
    <w:name w:val="xl78"/>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kern w:val="0"/>
    </w:rPr>
  </w:style>
  <w:style w:type="paragraph" w:customStyle="1" w:styleId="xl79">
    <w:name w:val="xl79"/>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80">
    <w:name w:val="xl80"/>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right"/>
      <w:textAlignment w:val="auto"/>
    </w:pPr>
    <w:rPr>
      <w:rFonts w:eastAsia="Times New Roman" w:cs="Times New Roman"/>
      <w:kern w:val="0"/>
    </w:rPr>
  </w:style>
  <w:style w:type="paragraph" w:customStyle="1" w:styleId="xl81">
    <w:name w:val="xl8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kern w:val="0"/>
    </w:rPr>
  </w:style>
  <w:style w:type="paragraph" w:customStyle="1" w:styleId="xl82">
    <w:name w:val="xl8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kern w:val="0"/>
    </w:rPr>
  </w:style>
  <w:style w:type="paragraph" w:customStyle="1" w:styleId="xl83">
    <w:name w:val="xl83"/>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kern w:val="0"/>
    </w:rPr>
  </w:style>
  <w:style w:type="paragraph" w:customStyle="1" w:styleId="xl84">
    <w:name w:val="xl8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85">
    <w:name w:val="xl85"/>
    <w:basedOn w:val="Normal"/>
    <w:pPr>
      <w:widowControl/>
      <w:suppressAutoHyphens w:val="0"/>
      <w:spacing w:before="100" w:after="100"/>
      <w:jc w:val="center"/>
      <w:textAlignment w:val="auto"/>
    </w:pPr>
    <w:rPr>
      <w:rFonts w:eastAsia="Times New Roman" w:cs="Times New Roman"/>
      <w:kern w:val="0"/>
    </w:rPr>
  </w:style>
  <w:style w:type="paragraph" w:customStyle="1" w:styleId="xl86">
    <w:name w:val="xl86"/>
    <w:basedOn w:val="Normal"/>
    <w:pPr>
      <w:widowControl/>
      <w:suppressAutoHyphens w:val="0"/>
      <w:spacing w:before="100" w:after="100"/>
      <w:textAlignment w:val="auto"/>
    </w:pPr>
    <w:rPr>
      <w:rFonts w:eastAsia="Times New Roman" w:cs="Times New Roman"/>
      <w:kern w:val="0"/>
    </w:rPr>
  </w:style>
  <w:style w:type="paragraph" w:customStyle="1" w:styleId="xl87">
    <w:name w:val="xl87"/>
    <w:basedOn w:val="Normal"/>
    <w:pPr>
      <w:widowControl/>
      <w:suppressAutoHyphens w:val="0"/>
      <w:spacing w:before="100" w:after="100"/>
      <w:jc w:val="right"/>
      <w:textAlignment w:val="top"/>
    </w:pPr>
    <w:rPr>
      <w:rFonts w:eastAsia="Times New Roman" w:cs="Times New Roman"/>
      <w:kern w:val="0"/>
      <w:sz w:val="22"/>
      <w:szCs w:val="22"/>
    </w:rPr>
  </w:style>
  <w:style w:type="paragraph" w:customStyle="1" w:styleId="xl88">
    <w:name w:val="xl88"/>
    <w:basedOn w:val="Normal"/>
    <w:pPr>
      <w:widowControl/>
      <w:suppressAutoHyphens w:val="0"/>
      <w:spacing w:before="100" w:after="100"/>
      <w:textAlignment w:val="top"/>
    </w:pPr>
    <w:rPr>
      <w:rFonts w:eastAsia="Times New Roman" w:cs="Times New Roman"/>
      <w:b/>
      <w:bCs/>
      <w:kern w:val="0"/>
      <w:sz w:val="22"/>
      <w:szCs w:val="22"/>
    </w:rPr>
  </w:style>
  <w:style w:type="paragraph" w:customStyle="1" w:styleId="xl89">
    <w:name w:val="xl89"/>
    <w:basedOn w:val="Normal"/>
    <w:pPr>
      <w:widowControl/>
      <w:suppressAutoHyphens w:val="0"/>
      <w:spacing w:before="100" w:after="100"/>
      <w:jc w:val="center"/>
      <w:textAlignment w:val="top"/>
    </w:pPr>
    <w:rPr>
      <w:rFonts w:eastAsia="Times New Roman" w:cs="Times New Roman"/>
      <w:b/>
      <w:bCs/>
      <w:kern w:val="0"/>
      <w:sz w:val="22"/>
      <w:szCs w:val="22"/>
    </w:rPr>
  </w:style>
  <w:style w:type="paragraph" w:customStyle="1" w:styleId="xl90">
    <w:name w:val="xl90"/>
    <w:basedOn w:val="Normal"/>
    <w:pPr>
      <w:widowControl/>
      <w:suppressAutoHyphens w:val="0"/>
      <w:spacing w:before="100" w:after="100"/>
      <w:textAlignment w:val="top"/>
    </w:pPr>
    <w:rPr>
      <w:rFonts w:eastAsia="Times New Roman" w:cs="Times New Roman"/>
      <w:kern w:val="0"/>
      <w:sz w:val="22"/>
      <w:szCs w:val="22"/>
    </w:rPr>
  </w:style>
  <w:style w:type="paragraph" w:customStyle="1" w:styleId="xl91">
    <w:name w:val="xl91"/>
    <w:basedOn w:val="Normal"/>
    <w:pPr>
      <w:widowControl/>
      <w:suppressAutoHyphens w:val="0"/>
      <w:spacing w:before="100" w:after="100"/>
      <w:textAlignment w:val="auto"/>
    </w:pPr>
    <w:rPr>
      <w:rFonts w:eastAsia="Times New Roman" w:cs="Times New Roman"/>
      <w:b/>
      <w:bCs/>
      <w:kern w:val="0"/>
      <w:sz w:val="22"/>
      <w:szCs w:val="22"/>
    </w:rPr>
  </w:style>
  <w:style w:type="paragraph" w:customStyle="1" w:styleId="xl92">
    <w:name w:val="xl92"/>
    <w:basedOn w:val="Normal"/>
    <w:pPr>
      <w:widowControl/>
      <w:suppressAutoHyphens w:val="0"/>
      <w:spacing w:before="100" w:after="100"/>
      <w:textAlignment w:val="auto"/>
    </w:pPr>
    <w:rPr>
      <w:rFonts w:eastAsia="Times New Roman" w:cs="Times New Roman"/>
      <w:kern w:val="0"/>
      <w:sz w:val="22"/>
      <w:szCs w:val="22"/>
    </w:rPr>
  </w:style>
  <w:style w:type="paragraph" w:customStyle="1" w:styleId="xl93">
    <w:name w:val="xl93"/>
    <w:basedOn w:val="Normal"/>
    <w:pPr>
      <w:widowControl/>
      <w:suppressAutoHyphens w:val="0"/>
      <w:spacing w:before="100" w:after="100"/>
      <w:jc w:val="right"/>
      <w:textAlignment w:val="auto"/>
    </w:pPr>
    <w:rPr>
      <w:rFonts w:eastAsia="Times New Roman" w:cs="Times New Roman"/>
      <w:kern w:val="0"/>
      <w:sz w:val="22"/>
      <w:szCs w:val="22"/>
    </w:rPr>
  </w:style>
  <w:style w:type="paragraph" w:customStyle="1" w:styleId="xl94">
    <w:name w:val="xl94"/>
    <w:basedOn w:val="Normal"/>
    <w:pPr>
      <w:widowControl/>
      <w:suppressAutoHyphens w:val="0"/>
      <w:spacing w:before="100" w:after="100"/>
      <w:jc w:val="center"/>
      <w:textAlignment w:val="auto"/>
    </w:pPr>
    <w:rPr>
      <w:rFonts w:eastAsia="Times New Roman" w:cs="Times New Roman"/>
      <w:kern w:val="0"/>
    </w:rPr>
  </w:style>
  <w:style w:type="paragraph" w:customStyle="1" w:styleId="xl95">
    <w:name w:val="xl95"/>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96">
    <w:name w:val="xl96"/>
    <w:basedOn w:val="Normal"/>
    <w:pPr>
      <w:widowControl/>
      <w:suppressAutoHyphens w:val="0"/>
      <w:spacing w:before="100" w:after="100"/>
      <w:textAlignment w:val="top"/>
    </w:pPr>
    <w:rPr>
      <w:rFonts w:eastAsia="Times New Roman" w:cs="Times New Roman"/>
      <w:kern w:val="0"/>
    </w:rPr>
  </w:style>
  <w:style w:type="paragraph" w:customStyle="1" w:styleId="xl97">
    <w:name w:val="xl97"/>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center"/>
    </w:pPr>
    <w:rPr>
      <w:rFonts w:eastAsia="Times New Roman" w:cs="Times New Roman"/>
      <w:kern w:val="0"/>
    </w:rPr>
  </w:style>
  <w:style w:type="paragraph" w:customStyle="1" w:styleId="xl98">
    <w:name w:val="xl98"/>
    <w:basedOn w:val="Normal"/>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textAlignment w:val="auto"/>
    </w:pPr>
    <w:rPr>
      <w:rFonts w:eastAsia="Times New Roman" w:cs="Times New Roman"/>
      <w:kern w:val="0"/>
    </w:rPr>
  </w:style>
  <w:style w:type="paragraph" w:customStyle="1" w:styleId="xl99">
    <w:name w:val="xl99"/>
    <w:basedOn w:val="Normal"/>
    <w:pPr>
      <w:widowControl/>
      <w:suppressAutoHyphens w:val="0"/>
      <w:spacing w:before="100" w:after="100"/>
      <w:jc w:val="right"/>
      <w:textAlignment w:val="top"/>
    </w:pPr>
    <w:rPr>
      <w:rFonts w:eastAsia="Times New Roman" w:cs="Times New Roman"/>
      <w:kern w:val="0"/>
    </w:rPr>
  </w:style>
  <w:style w:type="paragraph" w:customStyle="1" w:styleId="xl100">
    <w:name w:val="xl100"/>
    <w:basedOn w:val="Normal"/>
    <w:pPr>
      <w:widowControl/>
      <w:suppressAutoHyphens w:val="0"/>
      <w:spacing w:before="100" w:after="100"/>
      <w:jc w:val="center"/>
      <w:textAlignment w:val="top"/>
    </w:pPr>
    <w:rPr>
      <w:rFonts w:eastAsia="Times New Roman" w:cs="Times New Roman"/>
      <w:b/>
      <w:bCs/>
      <w:kern w:val="0"/>
      <w:sz w:val="28"/>
      <w:szCs w:val="28"/>
    </w:rPr>
  </w:style>
  <w:style w:type="paragraph" w:customStyle="1" w:styleId="xl101">
    <w:name w:val="xl10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2">
    <w:name w:val="xl102"/>
    <w:basedOn w:val="Normal"/>
    <w:pPr>
      <w:widowControl/>
      <w:suppressAutoHyphens w:val="0"/>
      <w:spacing w:before="100" w:after="100"/>
      <w:jc w:val="center"/>
      <w:textAlignment w:val="auto"/>
    </w:pPr>
    <w:rPr>
      <w:rFonts w:eastAsia="Times New Roman" w:cs="Times New Roman"/>
      <w:b/>
      <w:bCs/>
      <w:kern w:val="0"/>
    </w:rPr>
  </w:style>
  <w:style w:type="paragraph" w:customStyle="1" w:styleId="xl103">
    <w:name w:val="xl103"/>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4">
    <w:name w:val="xl10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5">
    <w:name w:val="xl105"/>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6">
    <w:name w:val="xl106"/>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107">
    <w:name w:val="xl107"/>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108">
    <w:name w:val="xl108"/>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109">
    <w:name w:val="xl109"/>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kern w:val="0"/>
    </w:rPr>
  </w:style>
  <w:style w:type="paragraph" w:customStyle="1" w:styleId="xl110">
    <w:name w:val="xl110"/>
    <w:basedOn w:val="Normal"/>
    <w:pPr>
      <w:widowControl/>
      <w:suppressAutoHyphens w:val="0"/>
      <w:spacing w:before="100" w:after="100"/>
      <w:textAlignment w:val="top"/>
    </w:pPr>
    <w:rPr>
      <w:rFonts w:eastAsia="Times New Roman" w:cs="Times New Roman"/>
      <w:kern w:val="0"/>
    </w:rPr>
  </w:style>
  <w:style w:type="paragraph" w:customStyle="1" w:styleId="xl111">
    <w:name w:val="xl11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eastAsia="Times New Roman" w:cs="Times New Roman"/>
      <w:kern w:val="0"/>
    </w:rPr>
  </w:style>
  <w:style w:type="paragraph" w:customStyle="1" w:styleId="xl112">
    <w:name w:val="xl11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113">
    <w:name w:val="xl113"/>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114">
    <w:name w:val="xl11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eastAsia="Times New Roman" w:cs="Times New Roman"/>
      <w:kern w:val="0"/>
    </w:rPr>
  </w:style>
  <w:style w:type="paragraph" w:customStyle="1" w:styleId="xl115">
    <w:name w:val="xl115"/>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right"/>
      <w:textAlignment w:val="top"/>
    </w:pPr>
    <w:rPr>
      <w:rFonts w:eastAsia="Times New Roman" w:cs="Times New Roman"/>
      <w:kern w:val="0"/>
    </w:rPr>
  </w:style>
  <w:style w:type="paragraph" w:customStyle="1" w:styleId="xl116">
    <w:name w:val="xl116"/>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117">
    <w:name w:val="xl117"/>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right"/>
      <w:textAlignment w:val="top"/>
    </w:pPr>
    <w:rPr>
      <w:rFonts w:eastAsia="Times New Roman" w:cs="Times New Roman"/>
      <w:kern w:val="0"/>
    </w:rPr>
  </w:style>
  <w:style w:type="paragraph" w:customStyle="1" w:styleId="xl118">
    <w:name w:val="xl118"/>
    <w:basedOn w:val="Normal"/>
    <w:pPr>
      <w:widowControl/>
      <w:suppressAutoHyphens w:val="0"/>
      <w:spacing w:before="100" w:after="100"/>
      <w:textAlignment w:val="top"/>
    </w:pPr>
    <w:rPr>
      <w:rFonts w:eastAsia="Times New Roman" w:cs="Times New Roman"/>
      <w:kern w:val="0"/>
    </w:rPr>
  </w:style>
  <w:style w:type="paragraph" w:customStyle="1" w:styleId="xl119">
    <w:name w:val="xl119"/>
    <w:basedOn w:val="Normal"/>
    <w:pPr>
      <w:widowControl/>
      <w:suppressAutoHyphens w:val="0"/>
      <w:spacing w:before="100" w:after="100"/>
      <w:jc w:val="right"/>
      <w:textAlignment w:val="top"/>
    </w:pPr>
    <w:rPr>
      <w:rFonts w:eastAsia="Times New Roman" w:cs="Times New Roman"/>
      <w:kern w:val="0"/>
    </w:rPr>
  </w:style>
  <w:style w:type="paragraph" w:customStyle="1" w:styleId="xl120">
    <w:name w:val="xl120"/>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eastAsia="Times New Roman" w:cs="Times New Roman"/>
      <w:kern w:val="0"/>
    </w:rPr>
  </w:style>
  <w:style w:type="paragraph" w:customStyle="1" w:styleId="xl121">
    <w:name w:val="xl121"/>
    <w:basedOn w:val="Normal"/>
    <w:pPr>
      <w:widowControl/>
      <w:suppressAutoHyphens w:val="0"/>
      <w:spacing w:before="100" w:after="100"/>
      <w:jc w:val="center"/>
      <w:textAlignment w:val="top"/>
    </w:pPr>
    <w:rPr>
      <w:rFonts w:eastAsia="Times New Roman" w:cs="Times New Roman"/>
      <w:kern w:val="0"/>
    </w:rPr>
  </w:style>
  <w:style w:type="paragraph" w:customStyle="1" w:styleId="xl122">
    <w:name w:val="xl122"/>
    <w:basedOn w:val="Normal"/>
    <w:pPr>
      <w:widowControl/>
      <w:suppressAutoHyphens w:val="0"/>
      <w:spacing w:before="100" w:after="100"/>
      <w:textAlignment w:val="top"/>
    </w:pPr>
    <w:rPr>
      <w:rFonts w:eastAsia="Times New Roman" w:cs="Times New Roman"/>
      <w:b/>
      <w:bCs/>
      <w:kern w:val="0"/>
      <w:sz w:val="22"/>
      <w:szCs w:val="22"/>
    </w:rPr>
  </w:style>
  <w:style w:type="paragraph" w:customStyle="1" w:styleId="xl123">
    <w:name w:val="xl123"/>
    <w:basedOn w:val="Normal"/>
    <w:pPr>
      <w:widowControl/>
      <w:suppressAutoHyphens w:val="0"/>
      <w:spacing w:before="100" w:after="100"/>
      <w:textAlignment w:val="top"/>
    </w:pPr>
    <w:rPr>
      <w:rFonts w:eastAsia="Times New Roman" w:cs="Times New Roman"/>
      <w:kern w:val="0"/>
    </w:rPr>
  </w:style>
  <w:style w:type="paragraph" w:customStyle="1" w:styleId="xl124">
    <w:name w:val="xl124"/>
    <w:basedOn w:val="Normal"/>
    <w:pPr>
      <w:widowControl/>
      <w:suppressAutoHyphens w:val="0"/>
      <w:spacing w:before="100" w:after="100"/>
      <w:jc w:val="center"/>
      <w:textAlignment w:val="top"/>
    </w:pPr>
    <w:rPr>
      <w:rFonts w:eastAsia="Times New Roman" w:cs="Times New Roman"/>
      <w:kern w:val="0"/>
    </w:rPr>
  </w:style>
  <w:style w:type="paragraph" w:customStyle="1" w:styleId="xl125">
    <w:name w:val="xl125"/>
    <w:basedOn w:val="Normal"/>
    <w:pPr>
      <w:widowControl/>
      <w:suppressAutoHyphens w:val="0"/>
      <w:spacing w:before="100" w:after="100"/>
      <w:jc w:val="right"/>
      <w:textAlignment w:val="top"/>
    </w:pPr>
    <w:rPr>
      <w:rFonts w:eastAsia="Times New Roman" w:cs="Times New Roman"/>
      <w:kern w:val="0"/>
    </w:rPr>
  </w:style>
  <w:style w:type="paragraph" w:customStyle="1" w:styleId="xl126">
    <w:name w:val="xl126"/>
    <w:basedOn w:val="Normal"/>
    <w:pPr>
      <w:widowControl/>
      <w:pBdr>
        <w:top w:val="single" w:sz="8" w:space="0" w:color="000000"/>
        <w:left w:val="single" w:sz="8" w:space="0" w:color="000000"/>
        <w:bottom w:val="single" w:sz="8" w:space="0" w:color="000000"/>
        <w:right w:val="single" w:sz="8" w:space="0" w:color="000000"/>
      </w:pBdr>
      <w:suppressAutoHyphens w:val="0"/>
      <w:spacing w:before="100" w:after="100"/>
      <w:jc w:val="right"/>
      <w:textAlignment w:val="top"/>
    </w:pPr>
    <w:rPr>
      <w:rFonts w:eastAsia="Times New Roman" w:cs="Times New Roman"/>
      <w:kern w:val="0"/>
    </w:rPr>
  </w:style>
  <w:style w:type="paragraph" w:customStyle="1" w:styleId="xl127">
    <w:name w:val="xl127"/>
    <w:basedOn w:val="Normal"/>
    <w:pPr>
      <w:widowControl/>
      <w:suppressAutoHyphens w:val="0"/>
      <w:spacing w:before="100" w:after="100"/>
      <w:jc w:val="center"/>
      <w:textAlignment w:val="top"/>
    </w:pPr>
    <w:rPr>
      <w:rFonts w:eastAsia="Times New Roman" w:cs="Times New Roman"/>
      <w:kern w:val="0"/>
    </w:rPr>
  </w:style>
  <w:style w:type="paragraph" w:customStyle="1" w:styleId="xl128">
    <w:name w:val="xl128"/>
    <w:basedOn w:val="Normal"/>
    <w:pPr>
      <w:widowControl/>
      <w:suppressAutoHyphens w:val="0"/>
      <w:spacing w:before="100" w:after="100"/>
      <w:textAlignment w:val="top"/>
    </w:pPr>
    <w:rPr>
      <w:rFonts w:eastAsia="Times New Roman" w:cs="Times New Roman"/>
      <w:b/>
      <w:bCs/>
      <w:i/>
      <w:iCs/>
      <w:kern w:val="0"/>
    </w:rPr>
  </w:style>
  <w:style w:type="paragraph" w:customStyle="1" w:styleId="xl129">
    <w:name w:val="xl129"/>
    <w:basedOn w:val="Normal"/>
    <w:pPr>
      <w:widowControl/>
      <w:suppressAutoHyphens w:val="0"/>
      <w:spacing w:before="100" w:after="100"/>
      <w:textAlignment w:val="top"/>
    </w:pPr>
    <w:rPr>
      <w:rFonts w:eastAsia="Times New Roman" w:cs="Times New Roman"/>
      <w:kern w:val="0"/>
    </w:rPr>
  </w:style>
  <w:style w:type="paragraph" w:customStyle="1" w:styleId="xl130">
    <w:name w:val="xl130"/>
    <w:basedOn w:val="Normal"/>
    <w:pPr>
      <w:widowControl/>
      <w:suppressAutoHyphens w:val="0"/>
      <w:spacing w:before="100" w:after="100"/>
      <w:textAlignment w:val="top"/>
    </w:pPr>
    <w:rPr>
      <w:rFonts w:eastAsia="Times New Roman" w:cs="Times New Roman"/>
      <w:b/>
      <w:bCs/>
      <w:kern w:val="0"/>
      <w:sz w:val="22"/>
      <w:szCs w:val="22"/>
      <w:u w:val="single"/>
    </w:rPr>
  </w:style>
  <w:style w:type="paragraph" w:customStyle="1" w:styleId="xl131">
    <w:name w:val="xl13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b/>
      <w:bCs/>
      <w:i/>
      <w:iCs/>
      <w:kern w:val="0"/>
    </w:rPr>
  </w:style>
  <w:style w:type="paragraph" w:customStyle="1" w:styleId="xl132">
    <w:name w:val="xl132"/>
    <w:basedOn w:val="Normal"/>
    <w:pPr>
      <w:widowControl/>
      <w:suppressAutoHyphens w:val="0"/>
      <w:spacing w:before="100" w:after="100"/>
      <w:textAlignment w:val="top"/>
    </w:pPr>
    <w:rPr>
      <w:rFonts w:eastAsia="Times New Roman" w:cs="Times New Roman"/>
      <w:b/>
      <w:bCs/>
      <w:i/>
      <w:iCs/>
      <w:kern w:val="0"/>
    </w:rPr>
  </w:style>
  <w:style w:type="paragraph" w:customStyle="1" w:styleId="xl133">
    <w:name w:val="xl133"/>
    <w:basedOn w:val="Normal"/>
    <w:pPr>
      <w:widowControl/>
      <w:suppressAutoHyphens w:val="0"/>
      <w:spacing w:before="100" w:after="100"/>
      <w:jc w:val="right"/>
      <w:textAlignment w:val="top"/>
    </w:pPr>
    <w:rPr>
      <w:rFonts w:eastAsia="Times New Roman" w:cs="Times New Roman"/>
      <w:kern w:val="0"/>
    </w:rPr>
  </w:style>
  <w:style w:type="paragraph" w:customStyle="1" w:styleId="xl134">
    <w:name w:val="xl134"/>
    <w:basedOn w:val="Normal"/>
    <w:pPr>
      <w:widowControl/>
      <w:suppressAutoHyphens w:val="0"/>
      <w:spacing w:before="100" w:after="100"/>
      <w:textAlignment w:val="top"/>
    </w:pPr>
    <w:rPr>
      <w:rFonts w:eastAsia="Times New Roman" w:cs="Times New Roman"/>
      <w:b/>
      <w:bCs/>
      <w:kern w:val="0"/>
    </w:rPr>
  </w:style>
  <w:style w:type="paragraph" w:customStyle="1" w:styleId="xl135">
    <w:name w:val="xl135"/>
    <w:basedOn w:val="Normal"/>
    <w:pPr>
      <w:widowControl/>
      <w:pBdr>
        <w:top w:val="dashed" w:sz="8" w:space="0" w:color="000000"/>
        <w:left w:val="dashed" w:sz="8" w:space="0" w:color="000000"/>
        <w:bottom w:val="dashed" w:sz="8" w:space="0" w:color="000000"/>
        <w:right w:val="dashed" w:sz="8" w:space="0" w:color="000000"/>
      </w:pBdr>
      <w:suppressAutoHyphens w:val="0"/>
      <w:spacing w:before="100" w:after="100"/>
      <w:textAlignment w:val="top"/>
    </w:pPr>
    <w:rPr>
      <w:rFonts w:eastAsia="Times New Roman" w:cs="Times New Roman"/>
      <w:b/>
      <w:bCs/>
      <w:kern w:val="0"/>
    </w:rPr>
  </w:style>
  <w:style w:type="paragraph" w:customStyle="1" w:styleId="xl136">
    <w:name w:val="xl136"/>
    <w:basedOn w:val="Normal"/>
    <w:pPr>
      <w:widowControl/>
      <w:pBdr>
        <w:top w:val="dashed" w:sz="8" w:space="0" w:color="000000"/>
        <w:left w:val="dashed" w:sz="8" w:space="0" w:color="000000"/>
        <w:bottom w:val="dashed" w:sz="8" w:space="0" w:color="000000"/>
        <w:right w:val="dashed" w:sz="8" w:space="0" w:color="000000"/>
      </w:pBdr>
      <w:suppressAutoHyphens w:val="0"/>
      <w:spacing w:before="100" w:after="100"/>
      <w:textAlignment w:val="top"/>
    </w:pPr>
    <w:rPr>
      <w:rFonts w:eastAsia="Times New Roman" w:cs="Times New Roman"/>
      <w:kern w:val="0"/>
    </w:rPr>
  </w:style>
  <w:style w:type="paragraph" w:customStyle="1" w:styleId="xl137">
    <w:name w:val="xl137"/>
    <w:basedOn w:val="Normal"/>
    <w:pPr>
      <w:widowControl/>
      <w:suppressAutoHyphens w:val="0"/>
      <w:spacing w:before="100" w:after="100"/>
      <w:jc w:val="right"/>
      <w:textAlignment w:val="top"/>
    </w:pPr>
    <w:rPr>
      <w:rFonts w:eastAsia="Times New Roman" w:cs="Times New Roman"/>
      <w:kern w:val="0"/>
    </w:rPr>
  </w:style>
  <w:style w:type="paragraph" w:customStyle="1" w:styleId="xl138">
    <w:name w:val="xl138"/>
    <w:basedOn w:val="Normal"/>
    <w:pPr>
      <w:widowControl/>
      <w:suppressAutoHyphens w:val="0"/>
      <w:spacing w:before="100" w:after="100"/>
      <w:textAlignment w:val="top"/>
    </w:pPr>
    <w:rPr>
      <w:rFonts w:eastAsia="Times New Roman" w:cs="Times New Roman"/>
      <w:b/>
      <w:bCs/>
      <w:kern w:val="0"/>
      <w:sz w:val="22"/>
      <w:szCs w:val="22"/>
    </w:rPr>
  </w:style>
  <w:style w:type="paragraph" w:customStyle="1" w:styleId="xl139">
    <w:name w:val="xl139"/>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b/>
      <w:bCs/>
      <w:kern w:val="0"/>
      <w:sz w:val="22"/>
      <w:szCs w:val="22"/>
    </w:rPr>
  </w:style>
  <w:style w:type="paragraph" w:customStyle="1" w:styleId="xl140">
    <w:name w:val="xl140"/>
    <w:basedOn w:val="Normal"/>
    <w:pPr>
      <w:widowControl/>
      <w:suppressAutoHyphens w:val="0"/>
      <w:spacing w:before="100" w:after="100"/>
      <w:textAlignment w:val="top"/>
    </w:pPr>
    <w:rPr>
      <w:rFonts w:eastAsia="Times New Roman" w:cs="Times New Roman"/>
      <w:kern w:val="0"/>
      <w:sz w:val="22"/>
      <w:szCs w:val="22"/>
    </w:rPr>
  </w:style>
  <w:style w:type="paragraph" w:customStyle="1" w:styleId="xl141">
    <w:name w:val="xl141"/>
    <w:basedOn w:val="Normal"/>
    <w:pPr>
      <w:widowControl/>
      <w:suppressAutoHyphens w:val="0"/>
      <w:spacing w:before="100" w:after="100"/>
      <w:jc w:val="center"/>
      <w:textAlignment w:val="top"/>
    </w:pPr>
    <w:rPr>
      <w:rFonts w:eastAsia="Times New Roman" w:cs="Times New Roman"/>
      <w:b/>
      <w:bCs/>
      <w:kern w:val="0"/>
      <w:sz w:val="22"/>
      <w:szCs w:val="22"/>
    </w:rPr>
  </w:style>
  <w:style w:type="paragraph" w:customStyle="1" w:styleId="xl142">
    <w:name w:val="xl14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b/>
      <w:bCs/>
      <w:kern w:val="0"/>
    </w:rPr>
  </w:style>
  <w:style w:type="paragraph" w:customStyle="1" w:styleId="WW-Textkrper2">
    <w:name w:val="WW-Textkörper 2"/>
    <w:basedOn w:val="Normal"/>
    <w:pPr>
      <w:widowControl/>
      <w:textAlignment w:val="auto"/>
    </w:pPr>
    <w:rPr>
      <w:rFonts w:eastAsia="Times New Roman" w:cs="Times New Roman"/>
      <w:b/>
      <w:i/>
      <w:kern w:val="0"/>
      <w:sz w:val="22"/>
      <w:szCs w:val="20"/>
      <w:lang w:val="de-DE" w:eastAsia="en-US"/>
    </w:rPr>
  </w:style>
  <w:style w:type="paragraph" w:customStyle="1" w:styleId="font5">
    <w:name w:val="font5"/>
    <w:basedOn w:val="Normal"/>
    <w:pPr>
      <w:widowControl/>
      <w:suppressAutoHyphens w:val="0"/>
      <w:spacing w:before="100" w:after="100"/>
      <w:textAlignment w:val="auto"/>
    </w:pPr>
    <w:rPr>
      <w:rFonts w:eastAsia="Times New Roman" w:cs="Times New Roman"/>
      <w:color w:val="000000"/>
      <w:kern w:val="0"/>
      <w:sz w:val="22"/>
      <w:szCs w:val="22"/>
    </w:rPr>
  </w:style>
  <w:style w:type="paragraph" w:customStyle="1" w:styleId="font6">
    <w:name w:val="font6"/>
    <w:basedOn w:val="Normal"/>
    <w:pPr>
      <w:widowControl/>
      <w:suppressAutoHyphens w:val="0"/>
      <w:spacing w:before="100" w:after="100"/>
      <w:textAlignment w:val="auto"/>
    </w:pPr>
    <w:rPr>
      <w:rFonts w:eastAsia="Times New Roman" w:cs="Times New Roman"/>
      <w:color w:val="000000"/>
      <w:kern w:val="0"/>
      <w:sz w:val="22"/>
      <w:szCs w:val="22"/>
    </w:rPr>
  </w:style>
  <w:style w:type="paragraph" w:customStyle="1" w:styleId="Engl12">
    <w:name w:val="Engl12"/>
    <w:basedOn w:val="Normal"/>
    <w:pPr>
      <w:widowControl/>
      <w:suppressAutoHyphens w:val="0"/>
      <w:overflowPunct w:val="0"/>
      <w:autoSpaceDE w:val="0"/>
      <w:jc w:val="both"/>
    </w:pPr>
    <w:rPr>
      <w:rFonts w:eastAsia="Times New Roman" w:cs="Times New Roman"/>
      <w:kern w:val="0"/>
      <w:szCs w:val="20"/>
      <w:lang w:val="en-GB"/>
    </w:rPr>
  </w:style>
  <w:style w:type="character" w:customStyle="1" w:styleId="DefaultChar">
    <w:name w:val="Default Char"/>
    <w:rPr>
      <w:rFonts w:eastAsia="Times New Roman" w:cs="Times New Roman"/>
      <w:color w:val="000000"/>
      <w:kern w:val="0"/>
    </w:rPr>
  </w:style>
  <w:style w:type="character" w:customStyle="1" w:styleId="Char16">
    <w:name w:val="Char16"/>
    <w:rPr>
      <w:rFonts w:eastAsia="Times New Roman" w:cs="Times New Roman"/>
      <w:sz w:val="22"/>
      <w:szCs w:val="22"/>
      <w:lang w:val="lt-LT" w:eastAsia="lt-LT" w:bidi="ar-SA"/>
    </w:rPr>
  </w:style>
  <w:style w:type="character" w:customStyle="1" w:styleId="Char15">
    <w:name w:val="Char15"/>
    <w:rPr>
      <w:rFonts w:cs="Times New Roman"/>
      <w:sz w:val="24"/>
      <w:lang w:val="lt-LT" w:eastAsia="lt-LT" w:bidi="ar-SA"/>
    </w:rPr>
  </w:style>
  <w:style w:type="character" w:customStyle="1" w:styleId="Char14">
    <w:name w:val="Char14"/>
    <w:rPr>
      <w:rFonts w:cs="Times New Roman"/>
      <w:sz w:val="24"/>
      <w:lang w:val="lt-LT" w:eastAsia="lt-LT" w:bidi="ar-SA"/>
    </w:rPr>
  </w:style>
  <w:style w:type="character" w:customStyle="1" w:styleId="Char13">
    <w:name w:val="Char13"/>
    <w:rPr>
      <w:rFonts w:cs="Times New Roman"/>
      <w:b/>
      <w:sz w:val="44"/>
      <w:lang w:val="lt-LT" w:eastAsia="lt-LT" w:bidi="ar-SA"/>
    </w:rPr>
  </w:style>
  <w:style w:type="character" w:customStyle="1" w:styleId="Char12">
    <w:name w:val="Char12"/>
    <w:rPr>
      <w:rFonts w:cs="Times New Roman"/>
      <w:b/>
      <w:sz w:val="40"/>
      <w:lang w:val="lt-LT" w:eastAsia="lt-LT" w:bidi="ar-SA"/>
    </w:rPr>
  </w:style>
  <w:style w:type="character" w:customStyle="1" w:styleId="Char11">
    <w:name w:val="Char11"/>
    <w:rPr>
      <w:rFonts w:cs="Times New Roman"/>
      <w:b/>
      <w:sz w:val="36"/>
      <w:lang w:val="lt-LT" w:eastAsia="lt-LT" w:bidi="ar-SA"/>
    </w:rPr>
  </w:style>
  <w:style w:type="character" w:customStyle="1" w:styleId="Char10">
    <w:name w:val="Char10"/>
    <w:rPr>
      <w:rFonts w:cs="Times New Roman"/>
      <w:sz w:val="48"/>
      <w:lang w:val="lt-LT" w:eastAsia="lt-LT" w:bidi="ar-SA"/>
    </w:rPr>
  </w:style>
  <w:style w:type="character" w:customStyle="1" w:styleId="Char9">
    <w:name w:val="Char9"/>
    <w:rPr>
      <w:rFonts w:cs="Times New Roman"/>
      <w:b/>
      <w:sz w:val="18"/>
      <w:lang w:val="lt-LT" w:eastAsia="lt-LT" w:bidi="ar-SA"/>
    </w:rPr>
  </w:style>
  <w:style w:type="character" w:customStyle="1" w:styleId="Char8">
    <w:name w:val="Char8"/>
    <w:rPr>
      <w:rFonts w:cs="Times New Roman"/>
      <w:sz w:val="40"/>
      <w:lang w:val="lt-LT" w:eastAsia="lt-LT" w:bidi="ar-SA"/>
    </w:rPr>
  </w:style>
  <w:style w:type="character" w:customStyle="1" w:styleId="Char6">
    <w:name w:val="Char6"/>
    <w:rPr>
      <w:rFonts w:cs="Times New Roman"/>
      <w:sz w:val="24"/>
      <w:lang w:val="lt-LT" w:eastAsia="lt-LT" w:bidi="ar-SA"/>
    </w:rPr>
  </w:style>
  <w:style w:type="paragraph" w:styleId="PlainText">
    <w:name w:val="Plain Text"/>
    <w:basedOn w:val="Normal"/>
    <w:pPr>
      <w:widowControl/>
      <w:suppressAutoHyphens w:val="0"/>
      <w:textAlignment w:val="auto"/>
    </w:pPr>
    <w:rPr>
      <w:rFonts w:ascii="Courier New" w:eastAsia="Times New Roman" w:hAnsi="Courier New" w:cs="Courier New"/>
      <w:kern w:val="0"/>
      <w:szCs w:val="22"/>
    </w:rPr>
  </w:style>
  <w:style w:type="character" w:customStyle="1" w:styleId="PlainTextChar">
    <w:name w:val="Plain Text Char"/>
    <w:basedOn w:val="DefaultParagraphFont"/>
    <w:rPr>
      <w:rFonts w:ascii="Courier New" w:eastAsia="Times New Roman" w:hAnsi="Courier New" w:cs="Courier New"/>
      <w:kern w:val="0"/>
      <w:szCs w:val="22"/>
    </w:rPr>
  </w:style>
  <w:style w:type="paragraph" w:customStyle="1" w:styleId="Patvirtinta">
    <w:name w:val="Patvirtinta"/>
    <w:pPr>
      <w:widowControl/>
      <w:tabs>
        <w:tab w:val="left" w:pos="1304"/>
        <w:tab w:val="left" w:pos="1457"/>
        <w:tab w:val="left" w:pos="1604"/>
        <w:tab w:val="left" w:pos="1757"/>
      </w:tabs>
      <w:autoSpaceDE w:val="0"/>
      <w:ind w:left="5953"/>
      <w:textAlignment w:val="auto"/>
    </w:pPr>
    <w:rPr>
      <w:rFonts w:ascii="TimesLT" w:eastAsia="Times New Roman" w:hAnsi="TimesLT" w:cs="Times New Roman"/>
      <w:kern w:val="0"/>
      <w:sz w:val="20"/>
      <w:szCs w:val="20"/>
      <w:lang w:val="en-US"/>
    </w:rPr>
  </w:style>
  <w:style w:type="paragraph" w:customStyle="1" w:styleId="CentrBoldm">
    <w:name w:val="CentrBoldm"/>
    <w:basedOn w:val="Normal"/>
    <w:pPr>
      <w:widowControl/>
      <w:suppressAutoHyphens w:val="0"/>
      <w:autoSpaceDE w:val="0"/>
      <w:jc w:val="center"/>
      <w:textAlignment w:val="auto"/>
    </w:pPr>
    <w:rPr>
      <w:rFonts w:ascii="TimesLT" w:eastAsia="Times New Roman" w:hAnsi="TimesLT" w:cs="Times New Roman"/>
      <w:b/>
      <w:bCs/>
      <w:kern w:val="0"/>
      <w:sz w:val="20"/>
      <w:lang w:val="en-US"/>
    </w:rPr>
  </w:style>
  <w:style w:type="paragraph" w:customStyle="1" w:styleId="MAZAS">
    <w:name w:val="MAZAS"/>
    <w:pPr>
      <w:widowControl/>
      <w:autoSpaceDE w:val="0"/>
      <w:ind w:firstLine="312"/>
      <w:jc w:val="both"/>
      <w:textAlignment w:val="auto"/>
    </w:pPr>
    <w:rPr>
      <w:rFonts w:ascii="TimesLT" w:eastAsia="Times New Roman" w:hAnsi="TimesLT" w:cs="Times New Roman"/>
      <w:color w:val="000000"/>
      <w:kern w:val="0"/>
      <w:sz w:val="8"/>
      <w:szCs w:val="8"/>
      <w:lang w:val="en-US"/>
    </w:rPr>
  </w:style>
  <w:style w:type="paragraph" w:customStyle="1" w:styleId="linija">
    <w:name w:val="linija"/>
    <w:basedOn w:val="Normal"/>
    <w:pPr>
      <w:widowControl/>
      <w:suppressAutoHyphens w:val="0"/>
      <w:spacing w:before="100" w:after="100"/>
      <w:textAlignment w:val="auto"/>
    </w:pPr>
    <w:rPr>
      <w:rFonts w:eastAsia="Times New Roman" w:cs="Times New Roman"/>
      <w:kern w:val="0"/>
    </w:rPr>
  </w:style>
  <w:style w:type="paragraph" w:customStyle="1" w:styleId="pavadinimas1">
    <w:name w:val="pavadinimas1"/>
    <w:basedOn w:val="Normal"/>
    <w:pPr>
      <w:widowControl/>
      <w:suppressAutoHyphens w:val="0"/>
      <w:spacing w:before="100" w:after="100"/>
      <w:textAlignment w:val="auto"/>
    </w:pPr>
    <w:rPr>
      <w:rFonts w:eastAsia="Times New Roman" w:cs="Times New Roman"/>
      <w:kern w:val="0"/>
    </w:rPr>
  </w:style>
  <w:style w:type="paragraph" w:styleId="NormalWeb">
    <w:name w:val="Normal (Web)"/>
    <w:basedOn w:val="Normal"/>
    <w:pPr>
      <w:widowControl/>
      <w:suppressAutoHyphens w:val="0"/>
      <w:spacing w:before="100" w:after="100"/>
      <w:textAlignment w:val="auto"/>
    </w:pPr>
    <w:rPr>
      <w:rFonts w:eastAsia="Times New Roman" w:cs="Times New Roman"/>
      <w:kern w:val="0"/>
    </w:rPr>
  </w:style>
  <w:style w:type="paragraph" w:styleId="BodyText3">
    <w:name w:val="Body Text 3"/>
    <w:basedOn w:val="Normal"/>
    <w:pPr>
      <w:widowControl/>
      <w:suppressAutoHyphens w:val="0"/>
      <w:spacing w:after="120" w:line="276" w:lineRule="auto"/>
      <w:textAlignment w:val="auto"/>
    </w:pPr>
    <w:rPr>
      <w:rFonts w:eastAsia="Times New Roman" w:cs="Times New Roman"/>
      <w:kern w:val="0"/>
      <w:sz w:val="16"/>
      <w:szCs w:val="16"/>
    </w:rPr>
  </w:style>
  <w:style w:type="character" w:customStyle="1" w:styleId="BodyText3Char">
    <w:name w:val="Body Text 3 Char"/>
    <w:basedOn w:val="DefaultParagraphFont"/>
    <w:rPr>
      <w:rFonts w:eastAsia="Times New Roman" w:cs="Times New Roman"/>
      <w:kern w:val="0"/>
      <w:sz w:val="16"/>
      <w:szCs w:val="16"/>
    </w:rPr>
  </w:style>
  <w:style w:type="paragraph" w:customStyle="1" w:styleId="LentaCENTR">
    <w:name w:val="Lenta CENTR"/>
    <w:basedOn w:val="BodyText1"/>
    <w:pPr>
      <w:suppressAutoHyphens/>
      <w:spacing w:line="288" w:lineRule="auto"/>
      <w:ind w:firstLine="0"/>
      <w:jc w:val="center"/>
      <w:textAlignment w:val="center"/>
    </w:pPr>
    <w:rPr>
      <w:rFonts w:ascii="Times New Roman" w:hAnsi="Times New Roman"/>
      <w:color w:val="000000"/>
      <w:lang w:eastAsia="lt-LT"/>
    </w:rPr>
  </w:style>
  <w:style w:type="paragraph" w:customStyle="1" w:styleId="normaltableau">
    <w:name w:val="normal_tableau"/>
    <w:basedOn w:val="Normal"/>
    <w:pPr>
      <w:widowControl/>
      <w:suppressAutoHyphens w:val="0"/>
      <w:spacing w:before="120" w:after="120"/>
      <w:jc w:val="both"/>
      <w:textAlignment w:val="auto"/>
    </w:pPr>
    <w:rPr>
      <w:rFonts w:ascii="Optima" w:eastAsia="Times New Roman" w:hAnsi="Optima" w:cs="Times New Roman"/>
      <w:kern w:val="0"/>
      <w:sz w:val="22"/>
      <w:lang w:val="en-GB"/>
    </w:rPr>
  </w:style>
  <w:style w:type="paragraph" w:styleId="FootnoteText">
    <w:name w:val="footnote text"/>
    <w:basedOn w:val="Normal"/>
    <w:pPr>
      <w:widowControl/>
      <w:suppressAutoHyphens w:val="0"/>
      <w:textAlignment w:val="auto"/>
    </w:pPr>
    <w:rPr>
      <w:rFonts w:eastAsia="Times New Roman" w:cs="Times New Roman"/>
      <w:kern w:val="0"/>
      <w:sz w:val="20"/>
      <w:szCs w:val="20"/>
    </w:rPr>
  </w:style>
  <w:style w:type="character" w:customStyle="1" w:styleId="FootnoteTextChar">
    <w:name w:val="Footnote Text Char"/>
    <w:basedOn w:val="DefaultParagraphFont"/>
    <w:rPr>
      <w:rFonts w:eastAsia="Times New Roman" w:cs="Times New Roman"/>
      <w:kern w:val="0"/>
      <w:sz w:val="20"/>
      <w:szCs w:val="20"/>
    </w:rPr>
  </w:style>
  <w:style w:type="paragraph" w:customStyle="1" w:styleId="FreeFormA">
    <w:name w:val="Free Form A"/>
    <w:autoRedefine/>
    <w:pPr>
      <w:widowControl/>
      <w:textAlignment w:val="auto"/>
    </w:pPr>
    <w:rPr>
      <w:rFonts w:eastAsia="Times New Roman" w:cs="Times New Roman"/>
      <w:color w:val="000000"/>
      <w:kern w:val="0"/>
      <w:sz w:val="20"/>
      <w:szCs w:val="20"/>
    </w:rPr>
  </w:style>
  <w:style w:type="paragraph" w:customStyle="1" w:styleId="FreeForm">
    <w:name w:val="Free Form"/>
    <w:pPr>
      <w:widowControl/>
      <w:textAlignment w:val="auto"/>
    </w:pPr>
    <w:rPr>
      <w:rFonts w:eastAsia="Times New Roman" w:cs="Times New Roman"/>
      <w:color w:val="000000"/>
      <w:kern w:val="0"/>
      <w:sz w:val="20"/>
      <w:szCs w:val="20"/>
    </w:rPr>
  </w:style>
  <w:style w:type="paragraph" w:customStyle="1" w:styleId="Footer1">
    <w:name w:val="Footer1"/>
    <w:pPr>
      <w:widowControl/>
      <w:tabs>
        <w:tab w:val="center" w:pos="4153"/>
        <w:tab w:val="right" w:pos="8306"/>
      </w:tabs>
      <w:textAlignment w:val="auto"/>
    </w:pPr>
    <w:rPr>
      <w:rFonts w:eastAsia="Times New Roman" w:cs="Times New Roman"/>
      <w:color w:val="000000"/>
      <w:kern w:val="0"/>
      <w:szCs w:val="20"/>
    </w:rPr>
  </w:style>
  <w:style w:type="paragraph" w:customStyle="1" w:styleId="Pavadinimas10">
    <w:name w:val="Pavadinimas1"/>
    <w:pPr>
      <w:widowControl/>
      <w:tabs>
        <w:tab w:val="left" w:pos="720"/>
      </w:tabs>
      <w:spacing w:before="360" w:after="120"/>
      <w:jc w:val="center"/>
      <w:textAlignment w:val="auto"/>
    </w:pPr>
    <w:rPr>
      <w:rFonts w:ascii="Times New Roman Bold" w:eastAsia="Times New Roman" w:hAnsi="Times New Roman Bold" w:cs="Times New Roman"/>
      <w:caps/>
      <w:color w:val="000000"/>
      <w:kern w:val="0"/>
      <w:szCs w:val="20"/>
    </w:rPr>
  </w:style>
  <w:style w:type="paragraph" w:customStyle="1" w:styleId="LentelesAntraste">
    <w:name w:val="LentelesAntraste"/>
    <w:autoRedefine/>
    <w:pPr>
      <w:widowControl/>
      <w:spacing w:before="120" w:after="120"/>
      <w:jc w:val="center"/>
      <w:textAlignment w:val="auto"/>
    </w:pPr>
    <w:rPr>
      <w:rFonts w:ascii="Times New Roman Bold" w:eastAsia="Times New Roman" w:hAnsi="Times New Roman Bold" w:cs="Times New Roman"/>
      <w:color w:val="000000"/>
      <w:kern w:val="0"/>
      <w:szCs w:val="20"/>
    </w:rPr>
  </w:style>
  <w:style w:type="character" w:customStyle="1" w:styleId="hyperlinkchar">
    <w:name w:val="hyperlink__char"/>
    <w:rPr>
      <w:rFonts w:cs="Times New Roman"/>
    </w:rPr>
  </w:style>
  <w:style w:type="character" w:customStyle="1" w:styleId="normal0020tablechar">
    <w:name w:val="normal_0020table__char"/>
    <w:rPr>
      <w:rFonts w:cs="Times New Roman"/>
    </w:rPr>
  </w:style>
  <w:style w:type="paragraph" w:styleId="TOC7">
    <w:name w:val="toc 7"/>
    <w:basedOn w:val="Normal"/>
    <w:next w:val="Normal"/>
    <w:autoRedefine/>
    <w:pPr>
      <w:widowControl/>
      <w:suppressAutoHyphens w:val="0"/>
      <w:ind w:left="1440"/>
      <w:textAlignment w:val="auto"/>
    </w:pPr>
    <w:rPr>
      <w:rFonts w:eastAsia="Times New Roman" w:cs="Times New Roman"/>
      <w:kern w:val="0"/>
      <w:sz w:val="18"/>
      <w:szCs w:val="18"/>
    </w:rPr>
  </w:style>
  <w:style w:type="paragraph" w:customStyle="1" w:styleId="tajtip">
    <w:name w:val="tajtip"/>
    <w:basedOn w:val="Normal"/>
    <w:pPr>
      <w:widowControl/>
      <w:suppressAutoHyphens w:val="0"/>
      <w:spacing w:before="100" w:after="100"/>
      <w:textAlignment w:val="auto"/>
    </w:pPr>
    <w:rPr>
      <w:rFonts w:eastAsia="Times New Roman" w:cs="Times New Roman"/>
      <w:kern w:val="0"/>
      <w:lang w:val="ru-RU" w:eastAsia="ru-RU"/>
    </w:rPr>
  </w:style>
  <w:style w:type="paragraph" w:customStyle="1" w:styleId="normal1">
    <w:name w:val="normal1"/>
    <w:basedOn w:val="Normal"/>
    <w:pPr>
      <w:widowControl/>
      <w:suppressAutoHyphens w:val="0"/>
      <w:spacing w:after="120"/>
      <w:ind w:left="567"/>
      <w:jc w:val="both"/>
      <w:textAlignment w:val="auto"/>
    </w:pPr>
    <w:rPr>
      <w:rFonts w:eastAsia="Times New Roman" w:cs="Times New Roman"/>
      <w:kern w:val="0"/>
      <w:sz w:val="22"/>
      <w:szCs w:val="22"/>
      <w:lang w:val="en-GB"/>
    </w:rPr>
  </w:style>
  <w:style w:type="paragraph" w:styleId="BodyTextIndent2">
    <w:name w:val="Body Text Indent 2"/>
    <w:basedOn w:val="Normal"/>
    <w:pPr>
      <w:widowControl/>
      <w:suppressAutoHyphens w:val="0"/>
      <w:spacing w:after="120" w:line="480" w:lineRule="auto"/>
      <w:ind w:left="283"/>
      <w:textAlignment w:val="auto"/>
    </w:pPr>
    <w:rPr>
      <w:rFonts w:eastAsia="Times New Roman" w:cs="Times New Roman"/>
      <w:kern w:val="0"/>
    </w:rPr>
  </w:style>
  <w:style w:type="character" w:customStyle="1" w:styleId="BodyTextIndent2Char">
    <w:name w:val="Body Text Indent 2 Char"/>
    <w:basedOn w:val="DefaultParagraphFont"/>
    <w:rPr>
      <w:rFonts w:eastAsia="Times New Roman" w:cs="Times New Roman"/>
      <w:kern w:val="0"/>
    </w:rPr>
  </w:style>
  <w:style w:type="paragraph" w:customStyle="1" w:styleId="Bodytxt">
    <w:name w:val="Bodytxt"/>
    <w:basedOn w:val="Normal"/>
    <w:pPr>
      <w:keepNext/>
      <w:widowControl/>
      <w:suppressAutoHyphens w:val="0"/>
      <w:jc w:val="both"/>
      <w:textAlignment w:val="auto"/>
    </w:pPr>
    <w:rPr>
      <w:rFonts w:eastAsia="Times New Roman" w:cs="Times New Roman"/>
      <w:kern w:val="0"/>
      <w:sz w:val="22"/>
      <w:szCs w:val="22"/>
      <w:lang w:eastAsia="fi-FI"/>
    </w:rPr>
  </w:style>
  <w:style w:type="character" w:customStyle="1" w:styleId="greyln15">
    <w:name w:val="grey ln15"/>
    <w:rPr>
      <w:rFonts w:cs="Times New Roman"/>
    </w:rPr>
  </w:style>
  <w:style w:type="paragraph" w:styleId="HTMLPreformatted">
    <w:name w:val="HTML Preformatted"/>
    <w:basedOn w:val="Normal"/>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eastAsia="Times New Roman" w:hAnsi="Courier New" w:cs="Times New Roman"/>
      <w:kern w:val="0"/>
      <w:sz w:val="20"/>
      <w:szCs w:val="20"/>
    </w:rPr>
  </w:style>
  <w:style w:type="character" w:customStyle="1" w:styleId="HTMLPreformattedChar">
    <w:name w:val="HTML Preformatted Char"/>
    <w:basedOn w:val="DefaultParagraphFont"/>
    <w:rPr>
      <w:rFonts w:ascii="Courier New" w:eastAsia="Times New Roman" w:hAnsi="Courier New" w:cs="Times New Roman"/>
      <w:kern w:val="0"/>
      <w:sz w:val="20"/>
      <w:szCs w:val="20"/>
    </w:rPr>
  </w:style>
  <w:style w:type="paragraph" w:customStyle="1" w:styleId="Punktas1">
    <w:name w:val="Punktas 1"/>
    <w:basedOn w:val="Normal"/>
    <w:autoRedefine/>
    <w:pPr>
      <w:widowControl/>
      <w:suppressAutoHyphens w:val="0"/>
      <w:spacing w:before="120"/>
      <w:jc w:val="both"/>
      <w:textAlignment w:val="auto"/>
    </w:pPr>
    <w:rPr>
      <w:rFonts w:eastAsia="Times New Roman" w:cs="Times New Roman"/>
      <w:bCs/>
      <w:kern w:val="0"/>
    </w:rPr>
  </w:style>
  <w:style w:type="paragraph" w:customStyle="1" w:styleId="BodyText20">
    <w:name w:val="Body Text2"/>
    <w:pPr>
      <w:widowControl/>
      <w:autoSpaceDE w:val="0"/>
      <w:ind w:firstLine="312"/>
      <w:jc w:val="both"/>
      <w:textAlignment w:val="auto"/>
    </w:pPr>
    <w:rPr>
      <w:rFonts w:ascii="TimesLT" w:eastAsia="Times New Roman" w:hAnsi="TimesLT" w:cs="Times New Roman"/>
      <w:kern w:val="0"/>
      <w:sz w:val="20"/>
      <w:szCs w:val="20"/>
      <w:lang w:val="en-US"/>
    </w:rPr>
  </w:style>
  <w:style w:type="paragraph" w:customStyle="1" w:styleId="StyleHeading112ptBold">
    <w:name w:val="Style Heading 1 + 12 pt Bold"/>
    <w:basedOn w:val="Heading1"/>
    <w:pPr>
      <w:keepLines w:val="0"/>
      <w:spacing w:before="360" w:after="360" w:line="240" w:lineRule="auto"/>
      <w:ind w:left="1567" w:hanging="432"/>
      <w:jc w:val="center"/>
    </w:pPr>
    <w:rPr>
      <w:rFonts w:ascii="Times New Roman" w:hAnsi="Times New Roman"/>
      <w:color w:val="auto"/>
      <w:sz w:val="24"/>
      <w:szCs w:val="20"/>
    </w:rPr>
  </w:style>
  <w:style w:type="paragraph" w:styleId="EndnoteText">
    <w:name w:val="endnote text"/>
    <w:basedOn w:val="Normal"/>
    <w:pPr>
      <w:widowControl/>
      <w:suppressAutoHyphens w:val="0"/>
      <w:textAlignment w:val="auto"/>
    </w:pPr>
    <w:rPr>
      <w:rFonts w:eastAsia="Times New Roman" w:cs="Times New Roman"/>
      <w:kern w:val="0"/>
      <w:sz w:val="20"/>
      <w:szCs w:val="20"/>
    </w:rPr>
  </w:style>
  <w:style w:type="character" w:customStyle="1" w:styleId="EndnoteTextChar">
    <w:name w:val="Endnote Text Char"/>
    <w:basedOn w:val="DefaultParagraphFont"/>
    <w:rPr>
      <w:rFonts w:eastAsia="Times New Roman" w:cs="Times New Roman"/>
      <w:kern w:val="0"/>
      <w:sz w:val="20"/>
      <w:szCs w:val="20"/>
    </w:rPr>
  </w:style>
  <w:style w:type="character" w:styleId="EndnoteReference">
    <w:name w:val="endnote reference"/>
    <w:rPr>
      <w:rFonts w:cs="Times New Roman"/>
      <w:position w:val="0"/>
      <w:vertAlign w:val="superscript"/>
    </w:rPr>
  </w:style>
  <w:style w:type="character" w:customStyle="1" w:styleId="Typewriter">
    <w:name w:val="Typewriter"/>
    <w:rPr>
      <w:rFonts w:ascii="Courier New" w:hAnsi="Courier New"/>
      <w:sz w:val="20"/>
    </w:rPr>
  </w:style>
  <w:style w:type="paragraph" w:styleId="Subtitle">
    <w:name w:val="Subtitle"/>
    <w:basedOn w:val="Normal"/>
    <w:next w:val="BodyText"/>
    <w:uiPriority w:val="11"/>
    <w:qFormat/>
    <w:pPr>
      <w:keepNext/>
      <w:widowControl/>
      <w:spacing w:before="240" w:after="120"/>
      <w:jc w:val="center"/>
      <w:textAlignment w:val="auto"/>
    </w:pPr>
    <w:rPr>
      <w:rFonts w:ascii="Arial" w:eastAsia="MS Mincho" w:hAnsi="Arial"/>
      <w:i/>
      <w:iCs/>
      <w:kern w:val="0"/>
      <w:sz w:val="28"/>
      <w:szCs w:val="28"/>
      <w:lang w:val="en-US" w:eastAsia="ar-SA"/>
    </w:rPr>
  </w:style>
  <w:style w:type="character" w:customStyle="1" w:styleId="SubtitleChar">
    <w:name w:val="Subtitle Char"/>
    <w:basedOn w:val="DefaultParagraphFont"/>
    <w:rPr>
      <w:rFonts w:ascii="Arial" w:eastAsia="MS Mincho" w:hAnsi="Arial"/>
      <w:i/>
      <w:iCs/>
      <w:kern w:val="0"/>
      <w:sz w:val="28"/>
      <w:szCs w:val="28"/>
      <w:lang w:val="en-US" w:eastAsia="ar-SA"/>
    </w:rPr>
  </w:style>
  <w:style w:type="paragraph" w:customStyle="1" w:styleId="Lygis">
    <w:name w:val="Lygis"/>
    <w:basedOn w:val="Normal"/>
    <w:autoRedefine/>
    <w:pPr>
      <w:widowControl/>
      <w:suppressAutoHyphens w:val="0"/>
      <w:jc w:val="center"/>
      <w:textAlignment w:val="auto"/>
    </w:pPr>
    <w:rPr>
      <w:rFonts w:eastAsia="Times New Roman" w:cs="Times New Roman"/>
      <w:b/>
      <w:bCs/>
      <w:caps/>
      <w:kern w:val="0"/>
    </w:rPr>
  </w:style>
  <w:style w:type="paragraph" w:customStyle="1" w:styleId="Hyperlink1">
    <w:name w:val="Hyperlink1"/>
    <w:pPr>
      <w:widowControl/>
      <w:autoSpaceDE w:val="0"/>
      <w:ind w:firstLine="312"/>
      <w:jc w:val="both"/>
      <w:textAlignment w:val="auto"/>
    </w:pPr>
    <w:rPr>
      <w:rFonts w:ascii="TimesLT" w:eastAsia="Times New Roman" w:hAnsi="TimesLT" w:cs="Times New Roman"/>
      <w:kern w:val="0"/>
      <w:sz w:val="20"/>
      <w:szCs w:val="20"/>
      <w:lang w:val="en-US"/>
    </w:rPr>
  </w:style>
  <w:style w:type="paragraph" w:customStyle="1" w:styleId="berschrift10">
    <w:name w:val="Überschrift 10"/>
    <w:basedOn w:val="Normal"/>
    <w:next w:val="BodyText"/>
    <w:pPr>
      <w:keepNext/>
      <w:widowControl/>
      <w:tabs>
        <w:tab w:val="left" w:pos="0"/>
      </w:tabs>
      <w:spacing w:before="240" w:after="120"/>
      <w:ind w:left="432" w:hanging="432"/>
      <w:textAlignment w:val="auto"/>
      <w:outlineLvl w:val="0"/>
    </w:pPr>
    <w:rPr>
      <w:rFonts w:ascii="Palemonas" w:eastAsia="Bitstream Vera Sans" w:hAnsi="Palemonas" w:cs="Palemonas"/>
      <w:b/>
      <w:bCs/>
      <w:sz w:val="21"/>
      <w:szCs w:val="21"/>
      <w:lang w:eastAsia="ar-SA"/>
    </w:rPr>
  </w:style>
  <w:style w:type="paragraph" w:customStyle="1" w:styleId="BodyText30">
    <w:name w:val="Body Text3"/>
    <w:pPr>
      <w:widowControl/>
      <w:snapToGrid w:val="0"/>
      <w:ind w:firstLine="312"/>
      <w:jc w:val="both"/>
      <w:textAlignment w:val="auto"/>
    </w:pPr>
    <w:rPr>
      <w:rFonts w:ascii="TimesLT" w:eastAsia="Times New Roman" w:hAnsi="TimesLT" w:cs="Times New Roman"/>
      <w:kern w:val="0"/>
      <w:sz w:val="20"/>
      <w:szCs w:val="20"/>
      <w:lang w:val="en-US"/>
    </w:rPr>
  </w:style>
  <w:style w:type="character" w:customStyle="1" w:styleId="BodytextChar0">
    <w:name w:val="Body text Char"/>
    <w:rPr>
      <w:rFonts w:ascii="TimesLT" w:eastAsia="Times New Roman" w:hAnsi="TimesLT" w:cs="Times New Roman"/>
      <w:kern w:val="0"/>
      <w:sz w:val="20"/>
      <w:szCs w:val="20"/>
      <w:lang w:val="en-US"/>
    </w:rPr>
  </w:style>
  <w:style w:type="character" w:customStyle="1" w:styleId="Heading1Char1">
    <w:name w:val="Heading 1 Char1"/>
    <w:rPr>
      <w:rFonts w:eastAsia="Calibri"/>
      <w:sz w:val="28"/>
      <w:szCs w:val="22"/>
    </w:rPr>
  </w:style>
  <w:style w:type="paragraph" w:customStyle="1" w:styleId="DiagramaDiagramaCharCharDiagramaDiagrama">
    <w:name w:val="Diagrama Diagrama Char Char Diagrama Diagrama"/>
    <w:basedOn w:val="Normal"/>
    <w:pPr>
      <w:widowControl/>
      <w:suppressAutoHyphens w:val="0"/>
      <w:spacing w:after="160" w:line="240" w:lineRule="exact"/>
      <w:textAlignment w:val="auto"/>
    </w:pPr>
    <w:rPr>
      <w:rFonts w:ascii="Verdana" w:eastAsia="Times New Roman" w:hAnsi="Verdana" w:cs="Verdana"/>
      <w:kern w:val="0"/>
      <w:sz w:val="20"/>
      <w:szCs w:val="20"/>
    </w:rPr>
  </w:style>
  <w:style w:type="character" w:customStyle="1" w:styleId="CharChar2">
    <w:name w:val="Char Char2"/>
    <w:rPr>
      <w:sz w:val="24"/>
      <w:szCs w:val="24"/>
      <w:lang w:val="en-US" w:eastAsia="en-US" w:bidi="ar-SA"/>
    </w:rPr>
  </w:style>
  <w:style w:type="character" w:customStyle="1" w:styleId="CharChar4">
    <w:name w:val="Char Char4"/>
    <w:rPr>
      <w:sz w:val="24"/>
      <w:lang w:val="lt-LT" w:eastAsia="lt-LT" w:bidi="ar-SA"/>
    </w:rPr>
  </w:style>
  <w:style w:type="paragraph" w:customStyle="1" w:styleId="StyleNumberedLeft19mm">
    <w:name w:val="Style Numbered Left:  19 mm"/>
    <w:basedOn w:val="Normal"/>
    <w:pPr>
      <w:widowControl/>
      <w:numPr>
        <w:numId w:val="6"/>
      </w:numPr>
      <w:jc w:val="both"/>
      <w:textAlignment w:val="auto"/>
    </w:pPr>
    <w:rPr>
      <w:rFonts w:ascii="Verdana" w:eastAsia="Times New Roman" w:hAnsi="Verdana" w:cs="Times New Roman"/>
      <w:kern w:val="0"/>
      <w:sz w:val="16"/>
      <w:szCs w:val="16"/>
      <w:lang w:eastAsia="ar-SA"/>
    </w:rPr>
  </w:style>
  <w:style w:type="paragraph" w:customStyle="1" w:styleId="Section1">
    <w:name w:val="Section 1"/>
    <w:basedOn w:val="Normal"/>
    <w:pPr>
      <w:widowControl/>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uppressAutoHyphens w:val="0"/>
      <w:spacing w:before="240" w:line="240" w:lineRule="atLeast"/>
      <w:textAlignment w:val="auto"/>
    </w:pPr>
    <w:rPr>
      <w:rFonts w:eastAsia="Times New Roman" w:cs="Times New Roman"/>
      <w:kern w:val="0"/>
      <w:szCs w:val="20"/>
      <w:lang w:val="en-GB"/>
    </w:rPr>
  </w:style>
  <w:style w:type="paragraph" w:customStyle="1" w:styleId="DiagramaDiagrama1">
    <w:name w:val="Diagrama Diagrama1"/>
    <w:basedOn w:val="Normal"/>
    <w:pPr>
      <w:widowControl/>
      <w:suppressAutoHyphens w:val="0"/>
      <w:spacing w:after="160" w:line="240" w:lineRule="exact"/>
      <w:textAlignment w:val="auto"/>
    </w:pPr>
    <w:rPr>
      <w:rFonts w:ascii="Tahoma" w:eastAsia="Times New Roman" w:hAnsi="Tahoma" w:cs="Times New Roman"/>
      <w:kern w:val="0"/>
      <w:sz w:val="20"/>
      <w:szCs w:val="20"/>
      <w:lang w:val="en-US"/>
    </w:rPr>
  </w:style>
  <w:style w:type="paragraph" w:customStyle="1" w:styleId="DiagramaDiagrama2CharCharChar">
    <w:name w:val="Diagrama Diagrama2 Char Char Char"/>
    <w:basedOn w:val="Normal"/>
    <w:pPr>
      <w:widowControl/>
      <w:suppressAutoHyphens w:val="0"/>
      <w:spacing w:after="160" w:line="240" w:lineRule="exact"/>
      <w:textAlignment w:val="auto"/>
    </w:pPr>
    <w:rPr>
      <w:rFonts w:ascii="Verdana" w:eastAsia="Times New Roman" w:hAnsi="Verdana" w:cs="Verdana"/>
      <w:kern w:val="0"/>
      <w:sz w:val="20"/>
      <w:szCs w:val="20"/>
    </w:rPr>
  </w:style>
  <w:style w:type="character" w:customStyle="1" w:styleId="CharChar14">
    <w:name w:val="Char Char14"/>
    <w:rPr>
      <w:rFonts w:eastAsia="Calibri"/>
      <w:sz w:val="28"/>
      <w:szCs w:val="22"/>
      <w:lang w:val="lt-LT" w:eastAsia="lt-LT" w:bidi="ar-SA"/>
    </w:rPr>
  </w:style>
  <w:style w:type="character" w:customStyle="1" w:styleId="CharChar3">
    <w:name w:val="Char Char3"/>
    <w:rPr>
      <w:sz w:val="24"/>
      <w:szCs w:val="24"/>
      <w:lang w:val="en-US" w:eastAsia="en-US" w:bidi="ar-SA"/>
    </w:rPr>
  </w:style>
  <w:style w:type="character" w:customStyle="1" w:styleId="CharChar12">
    <w:name w:val="Char Char12"/>
    <w:rPr>
      <w:rFonts w:eastAsia="Calibri"/>
      <w:sz w:val="28"/>
      <w:szCs w:val="22"/>
      <w:lang w:val="lt-LT" w:eastAsia="lt-LT" w:bidi="ar-SA"/>
    </w:rPr>
  </w:style>
  <w:style w:type="paragraph" w:customStyle="1" w:styleId="Pa9">
    <w:name w:val="Pa9"/>
    <w:basedOn w:val="Default"/>
    <w:next w:val="Default"/>
    <w:pPr>
      <w:spacing w:line="181" w:lineRule="atLeast"/>
    </w:pPr>
    <w:rPr>
      <w:rFonts w:ascii="Myriad Pro" w:hAnsi="Myriad Pro"/>
      <w:color w:val="auto"/>
    </w:rPr>
  </w:style>
  <w:style w:type="paragraph" w:customStyle="1" w:styleId="Pa10">
    <w:name w:val="Pa10"/>
    <w:basedOn w:val="Default"/>
    <w:next w:val="Default"/>
    <w:pPr>
      <w:spacing w:line="181" w:lineRule="atLeast"/>
    </w:pPr>
    <w:rPr>
      <w:rFonts w:ascii="Myriad Pro" w:hAnsi="Myriad Pro"/>
      <w:color w:val="auto"/>
    </w:rPr>
  </w:style>
  <w:style w:type="character" w:customStyle="1" w:styleId="fonttext1">
    <w:name w:val="font_text1"/>
  </w:style>
  <w:style w:type="character" w:customStyle="1" w:styleId="HeaderChar1">
    <w:name w:val="Header Char1"/>
    <w:rPr>
      <w:rFonts w:ascii="Times New Roman" w:eastAsia="Times New Roman" w:hAnsi="Times New Roman"/>
      <w:sz w:val="24"/>
    </w:rPr>
  </w:style>
  <w:style w:type="character" w:customStyle="1" w:styleId="st">
    <w:name w:val="st"/>
  </w:style>
  <w:style w:type="character" w:customStyle="1" w:styleId="st1">
    <w:name w:val="st1"/>
  </w:style>
  <w:style w:type="character" w:customStyle="1" w:styleId="MediumGrid2-Accent1Char">
    <w:name w:val="Medium Grid 2 - Accent 1 Char"/>
    <w:rPr>
      <w:sz w:val="22"/>
      <w:szCs w:val="22"/>
      <w:lang w:val="lt-LT"/>
    </w:rPr>
  </w:style>
  <w:style w:type="character" w:customStyle="1" w:styleId="MediumShading2-Accent3Char">
    <w:name w:val="Medium Shading 2 - Accent 3 Char"/>
    <w:rPr>
      <w:b/>
      <w:bCs/>
      <w:i/>
      <w:iCs/>
      <w:sz w:val="22"/>
      <w:szCs w:val="22"/>
      <w:lang w:val="lt-LT"/>
    </w:rPr>
  </w:style>
  <w:style w:type="character" w:customStyle="1" w:styleId="SubtleReference1">
    <w:name w:val="Subtle Reference1"/>
    <w:rPr>
      <w:smallCaps/>
    </w:rPr>
  </w:style>
  <w:style w:type="character" w:customStyle="1" w:styleId="IntenseReference1">
    <w:name w:val="Intense Reference1"/>
    <w:rPr>
      <w:smallCaps/>
      <w:spacing w:val="5"/>
      <w:u w:val="single"/>
    </w:rPr>
  </w:style>
  <w:style w:type="paragraph" w:customStyle="1" w:styleId="TOCHeading1">
    <w:name w:val="TOC Heading1"/>
    <w:basedOn w:val="Heading1"/>
    <w:next w:val="Normal"/>
    <w:pPr>
      <w:keepNext w:val="0"/>
      <w:keepLines w:val="0"/>
    </w:pPr>
    <w:rPr>
      <w:rFonts w:ascii="Cambria" w:hAnsi="Cambria"/>
      <w:color w:val="auto"/>
      <w:lang w:bidi="en-US"/>
    </w:rPr>
  </w:style>
  <w:style w:type="paragraph" w:customStyle="1" w:styleId="xl63">
    <w:name w:val="xl63"/>
    <w:basedOn w:val="Normal"/>
    <w:pPr>
      <w:widowControl/>
      <w:suppressAutoHyphens w:val="0"/>
      <w:spacing w:before="100" w:after="100"/>
      <w:textAlignment w:val="auto"/>
    </w:pPr>
    <w:rPr>
      <w:rFonts w:ascii="Arial" w:eastAsia="Times New Roman" w:hAnsi="Arial" w:cs="Arial"/>
      <w:color w:val="000000"/>
      <w:kern w:val="0"/>
    </w:rPr>
  </w:style>
  <w:style w:type="paragraph" w:customStyle="1" w:styleId="xl64">
    <w:name w:val="xl6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center"/>
    </w:pPr>
    <w:rPr>
      <w:rFonts w:ascii="Arial" w:eastAsia="Times New Roman" w:hAnsi="Arial" w:cs="Arial"/>
      <w:color w:val="000000"/>
      <w:kern w:val="0"/>
      <w:sz w:val="20"/>
      <w:szCs w:val="20"/>
    </w:rPr>
  </w:style>
  <w:style w:type="character" w:customStyle="1" w:styleId="grey1">
    <w:name w:val="grey1"/>
    <w:rPr>
      <w:color w:val="323232"/>
    </w:rPr>
  </w:style>
  <w:style w:type="paragraph" w:customStyle="1" w:styleId="1">
    <w:name w:val="1"/>
    <w:basedOn w:val="Normal"/>
    <w:pPr>
      <w:widowControl/>
      <w:suppressAutoHyphens w:val="0"/>
      <w:spacing w:after="160" w:line="240" w:lineRule="exact"/>
      <w:textAlignment w:val="auto"/>
    </w:pPr>
    <w:rPr>
      <w:rFonts w:ascii="Tahoma" w:eastAsia="Times New Roman" w:hAnsi="Tahoma" w:cs="Times New Roman"/>
      <w:kern w:val="0"/>
      <w:sz w:val="20"/>
      <w:szCs w:val="20"/>
      <w:lang w:val="en-US" w:eastAsia="en-US"/>
    </w:rPr>
  </w:style>
  <w:style w:type="character" w:customStyle="1" w:styleId="FontStyle17">
    <w:name w:val="Font Style17"/>
    <w:rPr>
      <w:rFonts w:ascii="Times New Roman" w:hAnsi="Times New Roman" w:cs="Times New Roman"/>
      <w:sz w:val="22"/>
      <w:szCs w:val="22"/>
    </w:rPr>
  </w:style>
  <w:style w:type="character" w:customStyle="1" w:styleId="apple-style-span">
    <w:name w:val="apple-style-span"/>
  </w:style>
  <w:style w:type="paragraph" w:customStyle="1" w:styleId="2ndlevelprovision">
    <w:name w:val="2nd level (provision)"/>
    <w:basedOn w:val="Normal"/>
    <w:pPr>
      <w:widowControl/>
      <w:suppressAutoHyphens w:val="0"/>
      <w:overflowPunct w:val="0"/>
      <w:autoSpaceDE w:val="0"/>
      <w:spacing w:before="120" w:after="120"/>
      <w:ind w:left="131" w:firstLine="720"/>
      <w:jc w:val="both"/>
    </w:pPr>
    <w:rPr>
      <w:rFonts w:ascii="Garamond" w:eastAsia="MS Mincho" w:hAnsi="Garamond" w:cs="Times New Roman"/>
      <w:kern w:val="0"/>
      <w:szCs w:val="20"/>
      <w:lang w:val="fi-FI" w:eastAsia="en-US"/>
    </w:rPr>
  </w:style>
  <w:style w:type="paragraph" w:customStyle="1" w:styleId="patvirtinta0">
    <w:name w:val="patvirtinta"/>
    <w:basedOn w:val="Normal"/>
    <w:pPr>
      <w:widowControl/>
      <w:suppressAutoHyphens w:val="0"/>
      <w:spacing w:before="100" w:after="100"/>
      <w:textAlignment w:val="auto"/>
    </w:pPr>
    <w:rPr>
      <w:rFonts w:eastAsia="Times New Roman" w:cs="Times New Roman"/>
      <w:kern w:val="0"/>
    </w:rPr>
  </w:style>
  <w:style w:type="paragraph" w:customStyle="1" w:styleId="BasicParagraph">
    <w:name w:val="[Basic Paragraph]"/>
    <w:basedOn w:val="Normal"/>
    <w:pPr>
      <w:widowControl/>
      <w:autoSpaceDE w:val="0"/>
      <w:spacing w:line="288" w:lineRule="auto"/>
      <w:textAlignment w:val="center"/>
    </w:pPr>
    <w:rPr>
      <w:rFonts w:eastAsia="Times New Roman" w:cs="Times New Roman"/>
      <w:color w:val="000000"/>
      <w:kern w:val="0"/>
      <w:lang w:eastAsia="en-US"/>
    </w:rPr>
  </w:style>
  <w:style w:type="paragraph" w:customStyle="1" w:styleId="NormalBold">
    <w:name w:val="Normal + Bold"/>
    <w:basedOn w:val="Subtitle"/>
    <w:rPr>
      <w:lang w:val="lt-LT"/>
    </w:rPr>
  </w:style>
  <w:style w:type="paragraph" w:customStyle="1" w:styleId="Heading1Priedo">
    <w:name w:val="Heading 1 (Priedo)"/>
    <w:basedOn w:val="Heading2"/>
    <w:next w:val="Heading1"/>
    <w:pPr>
      <w:numPr>
        <w:numId w:val="7"/>
      </w:numPr>
      <w:tabs>
        <w:tab w:val="left" w:pos="-7560"/>
      </w:tabs>
      <w:spacing w:before="360" w:after="360" w:line="240" w:lineRule="auto"/>
      <w:jc w:val="center"/>
    </w:pPr>
    <w:rPr>
      <w:rFonts w:ascii="Times New Roman" w:eastAsia="MS Gothic" w:hAnsi="Times New Roman"/>
      <w:color w:val="auto"/>
      <w:sz w:val="24"/>
      <w:szCs w:val="24"/>
    </w:rPr>
  </w:style>
  <w:style w:type="character" w:customStyle="1" w:styleId="BodyTextChar1">
    <w:name w:val="Body Text Char1"/>
    <w:rPr>
      <w:rFonts w:eastAsia="Times New Roman" w:cs="Times New Roman"/>
      <w:sz w:val="22"/>
      <w:lang w:eastAsia="en-US"/>
    </w:rPr>
  </w:style>
  <w:style w:type="paragraph" w:customStyle="1" w:styleId="Pavadinimas0">
    <w:name w:val="Pavadinimas"/>
    <w:pPr>
      <w:widowControl/>
      <w:tabs>
        <w:tab w:val="left" w:pos="720"/>
      </w:tabs>
      <w:spacing w:before="360" w:after="120"/>
      <w:jc w:val="center"/>
      <w:textAlignment w:val="auto"/>
    </w:pPr>
    <w:rPr>
      <w:rFonts w:ascii="Times New Roman Bold" w:eastAsia="Times New Roman" w:hAnsi="Times New Roman Bold" w:cs="Times New Roman"/>
      <w:caps/>
      <w:color w:val="000000"/>
      <w:kern w:val="0"/>
      <w:szCs w:val="20"/>
    </w:rPr>
  </w:style>
  <w:style w:type="paragraph" w:styleId="ListNumber">
    <w:name w:val="List Number"/>
    <w:basedOn w:val="Normal"/>
    <w:pPr>
      <w:widowControl/>
      <w:numPr>
        <w:numId w:val="9"/>
      </w:numPr>
      <w:suppressAutoHyphens w:val="0"/>
      <w:jc w:val="both"/>
      <w:textAlignment w:val="auto"/>
    </w:pPr>
    <w:rPr>
      <w:rFonts w:eastAsia="Times New Roman" w:cs="Times New Roman"/>
      <w:kern w:val="0"/>
      <w:szCs w:val="20"/>
      <w:lang w:eastAsia="en-US"/>
    </w:rPr>
  </w:style>
  <w:style w:type="paragraph" w:styleId="ListNumber4">
    <w:name w:val="List Number 4"/>
    <w:basedOn w:val="ListNumber"/>
    <w:pPr>
      <w:numPr>
        <w:numId w:val="8"/>
      </w:numPr>
    </w:pPr>
  </w:style>
  <w:style w:type="character" w:customStyle="1" w:styleId="FontStyle18">
    <w:name w:val="Font Style18"/>
    <w:rPr>
      <w:rFonts w:ascii="Times New Roman" w:hAnsi="Times New Roman"/>
      <w:sz w:val="20"/>
    </w:rPr>
  </w:style>
  <w:style w:type="paragraph" w:customStyle="1" w:styleId="VNOpunktas11">
    <w:name w:val="VNO punktas 1.1"/>
    <w:pPr>
      <w:widowControl/>
      <w:numPr>
        <w:numId w:val="10"/>
      </w:numPr>
      <w:tabs>
        <w:tab w:val="left" w:pos="-3675"/>
        <w:tab w:val="left" w:pos="-2967"/>
      </w:tabs>
      <w:spacing w:after="200" w:line="276" w:lineRule="auto"/>
      <w:jc w:val="both"/>
      <w:textAlignment w:val="auto"/>
    </w:pPr>
    <w:rPr>
      <w:rFonts w:ascii="Calibri" w:eastAsia="Calibri" w:hAnsi="Calibri" w:cs="Times New Roman"/>
      <w:bCs/>
      <w:kern w:val="0"/>
      <w:lang w:eastAsia="en-US"/>
    </w:rPr>
  </w:style>
  <w:style w:type="paragraph" w:customStyle="1" w:styleId="DefaultText">
    <w:name w:val="Default Text"/>
    <w:basedOn w:val="Normal"/>
    <w:pPr>
      <w:suppressAutoHyphens w:val="0"/>
      <w:snapToGrid w:val="0"/>
      <w:jc w:val="both"/>
      <w:textAlignment w:val="auto"/>
    </w:pPr>
    <w:rPr>
      <w:rFonts w:ascii="TimesLT" w:eastAsia="Times New Roman" w:hAnsi="TimesLT" w:cs="Times New Roman"/>
      <w:kern w:val="0"/>
      <w:szCs w:val="20"/>
      <w:lang w:val="en-GB" w:eastAsia="en-US"/>
    </w:rPr>
  </w:style>
  <w:style w:type="paragraph" w:customStyle="1" w:styleId="berschrift1">
    <w:name w:val="Überschrift 1"/>
    <w:basedOn w:val="Standard"/>
    <w:pPr>
      <w:keepNext/>
      <w:widowControl/>
      <w:spacing w:line="100" w:lineRule="atLeast"/>
      <w:ind w:left="-567" w:right="-625"/>
      <w:textAlignment w:val="auto"/>
    </w:pPr>
    <w:rPr>
      <w:rFonts w:eastAsia="Times New Roman" w:cs="Times New Roman"/>
      <w:b/>
      <w:kern w:val="0"/>
      <w:sz w:val="20"/>
      <w:szCs w:val="20"/>
      <w:lang w:eastAsia="en-US"/>
    </w:rPr>
  </w:style>
  <w:style w:type="paragraph" w:customStyle="1" w:styleId="berschrift2">
    <w:name w:val="Überschrift 2"/>
    <w:basedOn w:val="Standard"/>
    <w:pPr>
      <w:keepNext/>
      <w:widowControl/>
      <w:spacing w:line="100" w:lineRule="atLeast"/>
      <w:ind w:left="-567"/>
      <w:textAlignment w:val="auto"/>
    </w:pPr>
    <w:rPr>
      <w:rFonts w:eastAsia="Times New Roman" w:cs="Times New Roman"/>
      <w:b/>
      <w:kern w:val="0"/>
      <w:sz w:val="20"/>
      <w:szCs w:val="20"/>
      <w:lang w:eastAsia="en-US"/>
    </w:rPr>
  </w:style>
  <w:style w:type="paragraph" w:customStyle="1" w:styleId="berschrift3">
    <w:name w:val="Überschrift 3"/>
    <w:basedOn w:val="Standard"/>
    <w:pPr>
      <w:keepNext/>
      <w:widowControl/>
      <w:spacing w:line="100" w:lineRule="atLeast"/>
      <w:textAlignment w:val="auto"/>
    </w:pPr>
    <w:rPr>
      <w:rFonts w:eastAsia="Times New Roman" w:cs="Times New Roman"/>
      <w:b/>
      <w:kern w:val="0"/>
      <w:sz w:val="20"/>
      <w:szCs w:val="20"/>
      <w:lang w:eastAsia="en-US"/>
    </w:rPr>
  </w:style>
  <w:style w:type="paragraph" w:customStyle="1" w:styleId="berschrift4">
    <w:name w:val="Überschrift 4"/>
    <w:basedOn w:val="Standard"/>
    <w:pPr>
      <w:keepNext/>
      <w:widowControl/>
      <w:spacing w:line="100" w:lineRule="atLeast"/>
      <w:ind w:left="-567" w:firstLine="567"/>
      <w:textAlignment w:val="auto"/>
    </w:pPr>
    <w:rPr>
      <w:rFonts w:eastAsia="Times New Roman" w:cs="Times New Roman"/>
      <w:b/>
      <w:kern w:val="0"/>
      <w:sz w:val="20"/>
      <w:szCs w:val="20"/>
      <w:lang w:eastAsia="en-US"/>
    </w:rPr>
  </w:style>
  <w:style w:type="paragraph" w:customStyle="1" w:styleId="berschrift5">
    <w:name w:val="Überschrift 5"/>
    <w:basedOn w:val="Standard"/>
    <w:pPr>
      <w:keepNext/>
      <w:widowControl/>
      <w:spacing w:line="100" w:lineRule="atLeast"/>
      <w:jc w:val="center"/>
      <w:textAlignment w:val="auto"/>
    </w:pPr>
    <w:rPr>
      <w:rFonts w:eastAsia="Times New Roman" w:cs="Times New Roman"/>
      <w:b/>
      <w:kern w:val="0"/>
      <w:sz w:val="20"/>
      <w:szCs w:val="20"/>
      <w:lang w:eastAsia="en-US"/>
    </w:rPr>
  </w:style>
  <w:style w:type="paragraph" w:customStyle="1" w:styleId="berschrift6">
    <w:name w:val="Überschrift 6"/>
    <w:basedOn w:val="Standard"/>
    <w:pPr>
      <w:keepNext/>
      <w:widowControl/>
      <w:spacing w:line="240" w:lineRule="atLeast"/>
      <w:textAlignment w:val="auto"/>
    </w:pPr>
    <w:rPr>
      <w:rFonts w:ascii="Arial" w:eastAsia="Times New Roman" w:hAnsi="Arial" w:cs="Arial"/>
      <w:b/>
      <w:bCs/>
      <w:color w:val="000000"/>
      <w:kern w:val="0"/>
      <w:sz w:val="20"/>
      <w:szCs w:val="20"/>
      <w:u w:val="single"/>
      <w:lang w:eastAsia="en-US"/>
    </w:rPr>
  </w:style>
  <w:style w:type="paragraph" w:customStyle="1" w:styleId="berschrift7">
    <w:name w:val="Überschrift 7"/>
    <w:basedOn w:val="Standard"/>
    <w:pPr>
      <w:keepNext/>
      <w:widowControl/>
      <w:tabs>
        <w:tab w:val="left" w:pos="4032"/>
      </w:tabs>
      <w:spacing w:line="100" w:lineRule="atLeast"/>
      <w:ind w:left="2016" w:hanging="1296"/>
      <w:textAlignment w:val="auto"/>
    </w:pPr>
    <w:rPr>
      <w:rFonts w:eastAsia="Times New Roman" w:cs="Times New Roman"/>
      <w:kern w:val="0"/>
      <w:sz w:val="48"/>
      <w:szCs w:val="20"/>
      <w:lang w:eastAsia="en-US"/>
    </w:rPr>
  </w:style>
  <w:style w:type="paragraph" w:customStyle="1" w:styleId="berschrift8">
    <w:name w:val="Überschrift 8"/>
    <w:basedOn w:val="Standard"/>
    <w:pPr>
      <w:keepNext/>
      <w:widowControl/>
      <w:tabs>
        <w:tab w:val="left" w:pos="4320"/>
      </w:tabs>
      <w:spacing w:line="100" w:lineRule="atLeast"/>
      <w:ind w:left="2160" w:hanging="1440"/>
      <w:textAlignment w:val="auto"/>
    </w:pPr>
    <w:rPr>
      <w:rFonts w:eastAsia="Times New Roman" w:cs="Times New Roman"/>
      <w:b/>
      <w:kern w:val="0"/>
      <w:sz w:val="18"/>
      <w:szCs w:val="20"/>
      <w:lang w:eastAsia="en-US"/>
    </w:rPr>
  </w:style>
  <w:style w:type="paragraph" w:customStyle="1" w:styleId="berschrift9">
    <w:name w:val="Überschrift 9"/>
    <w:basedOn w:val="Standard"/>
    <w:pPr>
      <w:keepNext/>
      <w:widowControl/>
      <w:tabs>
        <w:tab w:val="left" w:pos="4608"/>
      </w:tabs>
      <w:spacing w:line="100" w:lineRule="atLeast"/>
      <w:ind w:left="2304" w:hanging="1584"/>
      <w:textAlignment w:val="auto"/>
    </w:pPr>
    <w:rPr>
      <w:rFonts w:eastAsia="Times New Roman" w:cs="Times New Roman"/>
      <w:kern w:val="0"/>
      <w:sz w:val="40"/>
      <w:szCs w:val="20"/>
      <w:lang w:eastAsia="en-US"/>
    </w:rPr>
  </w:style>
  <w:style w:type="character" w:customStyle="1" w:styleId="Internetlink">
    <w:name w:val="Internetlink"/>
    <w:rPr>
      <w:rFonts w:cs="Times New Roman"/>
      <w:color w:val="0000FF"/>
      <w:u w:val="single"/>
    </w:rPr>
  </w:style>
  <w:style w:type="character" w:customStyle="1" w:styleId="Starkbetont">
    <w:name w:val="Stark betont"/>
    <w:rPr>
      <w:rFonts w:cs="Times New Roman"/>
      <w:b/>
      <w:bCs/>
    </w:rPr>
  </w:style>
  <w:style w:type="character" w:customStyle="1" w:styleId="ListLabel1">
    <w:name w:val="ListLabel 1"/>
  </w:style>
  <w:style w:type="character" w:customStyle="1" w:styleId="ListLabel2">
    <w:name w:val="ListLabel 2"/>
    <w:rPr>
      <w:b/>
    </w:rPr>
  </w:style>
  <w:style w:type="character" w:customStyle="1" w:styleId="ListLabel3">
    <w:name w:val="ListLabel 3"/>
  </w:style>
  <w:style w:type="character" w:customStyle="1" w:styleId="ListLabel4">
    <w:name w:val="ListLabel 4"/>
    <w:rPr>
      <w:sz w:val="24"/>
    </w:rPr>
  </w:style>
  <w:style w:type="character" w:customStyle="1" w:styleId="ListLabel5">
    <w:name w:val="ListLabel 5"/>
    <w:rPr>
      <w:sz w:val="24"/>
    </w:rPr>
  </w:style>
  <w:style w:type="character" w:customStyle="1" w:styleId="ListLabel6">
    <w:name w:val="ListLabel 6"/>
    <w:rPr>
      <w:sz w:val="22"/>
    </w:rPr>
  </w:style>
  <w:style w:type="character" w:customStyle="1" w:styleId="ListLabel7">
    <w:name w:val="ListLabel 7"/>
    <w:rPr>
      <w:sz w:val="22"/>
    </w:rPr>
  </w:style>
  <w:style w:type="character" w:customStyle="1" w:styleId="ListLabel8">
    <w:name w:val="ListLabel 8"/>
  </w:style>
  <w:style w:type="character" w:customStyle="1" w:styleId="ListLabel9">
    <w:name w:val="ListLabel 9"/>
    <w:rPr>
      <w:color w:val="00000A"/>
    </w:rPr>
  </w:style>
  <w:style w:type="character" w:customStyle="1" w:styleId="ListLabel10">
    <w:name w:val="ListLabel 10"/>
    <w:rPr>
      <w:color w:val="666699"/>
    </w:rPr>
  </w:style>
  <w:style w:type="character" w:customStyle="1" w:styleId="ListLabel11">
    <w:name w:val="ListLabel 11"/>
    <w:rPr>
      <w:color w:val="00000A"/>
    </w:rPr>
  </w:style>
  <w:style w:type="character" w:customStyle="1" w:styleId="ListLabel12">
    <w:name w:val="ListLabel 12"/>
    <w:rPr>
      <w:rFonts w:eastAsia="Times New Roman"/>
    </w:rPr>
  </w:style>
  <w:style w:type="character" w:customStyle="1" w:styleId="ListLabel13">
    <w:name w:val="ListLabel 13"/>
    <w:rPr>
      <w:b/>
    </w:rPr>
  </w:style>
  <w:style w:type="paragraph" w:customStyle="1" w:styleId="berschrift">
    <w:name w:val="Überschrift"/>
    <w:basedOn w:val="Standard"/>
    <w:next w:val="Textkrper"/>
    <w:pPr>
      <w:keepNext/>
      <w:widowControl/>
      <w:spacing w:before="240" w:after="120" w:line="100" w:lineRule="atLeast"/>
      <w:textAlignment w:val="auto"/>
    </w:pPr>
    <w:rPr>
      <w:rFonts w:ascii="Palemonas" w:eastAsia="Palemonas" w:hAnsi="Palemonas" w:cs="FreeSans"/>
      <w:kern w:val="0"/>
      <w:sz w:val="28"/>
      <w:szCs w:val="28"/>
      <w:lang w:eastAsia="en-US"/>
    </w:rPr>
  </w:style>
  <w:style w:type="paragraph" w:customStyle="1" w:styleId="Textkrper">
    <w:name w:val="Textkörper"/>
    <w:basedOn w:val="Standard"/>
    <w:pPr>
      <w:widowControl/>
      <w:spacing w:line="100" w:lineRule="atLeast"/>
      <w:jc w:val="both"/>
      <w:textAlignment w:val="auto"/>
    </w:pPr>
    <w:rPr>
      <w:rFonts w:eastAsia="Times New Roman" w:cs="Times New Roman"/>
      <w:kern w:val="0"/>
      <w:lang w:eastAsia="en-US"/>
    </w:rPr>
  </w:style>
  <w:style w:type="paragraph" w:customStyle="1" w:styleId="Liste">
    <w:name w:val="Liste"/>
    <w:basedOn w:val="Standard"/>
    <w:pPr>
      <w:widowControl/>
      <w:spacing w:line="100" w:lineRule="atLeast"/>
      <w:ind w:left="283" w:hanging="283"/>
      <w:textAlignment w:val="auto"/>
    </w:pPr>
    <w:rPr>
      <w:rFonts w:ascii="Palemonas" w:eastAsia="Palemonas" w:hAnsi="Palemonas" w:cs="FreeSans"/>
      <w:kern w:val="0"/>
      <w:sz w:val="20"/>
      <w:szCs w:val="20"/>
      <w:lang w:val="en-GB" w:eastAsia="en-US"/>
    </w:rPr>
  </w:style>
  <w:style w:type="paragraph" w:customStyle="1" w:styleId="Beschriftung">
    <w:name w:val="Beschriftung"/>
    <w:basedOn w:val="Standard"/>
    <w:pPr>
      <w:widowControl/>
      <w:suppressLineNumbers/>
      <w:spacing w:before="120" w:after="120" w:line="100" w:lineRule="atLeast"/>
      <w:textAlignment w:val="auto"/>
    </w:pPr>
    <w:rPr>
      <w:rFonts w:ascii="Palemonas" w:eastAsia="Palemonas" w:hAnsi="Palemonas" w:cs="FreeSans"/>
      <w:i/>
      <w:iCs/>
      <w:kern w:val="0"/>
      <w:lang w:eastAsia="en-US"/>
    </w:rPr>
  </w:style>
  <w:style w:type="paragraph" w:customStyle="1" w:styleId="Verzeichnis">
    <w:name w:val="Verzeichnis"/>
    <w:basedOn w:val="Standard"/>
    <w:pPr>
      <w:widowControl/>
      <w:suppressLineNumbers/>
      <w:spacing w:line="100" w:lineRule="atLeast"/>
      <w:textAlignment w:val="auto"/>
    </w:pPr>
    <w:rPr>
      <w:rFonts w:ascii="Palemonas" w:eastAsia="Palemonas" w:hAnsi="Palemonas" w:cs="FreeSans"/>
      <w:kern w:val="0"/>
      <w:lang w:eastAsia="en-US"/>
    </w:rPr>
  </w:style>
  <w:style w:type="paragraph" w:customStyle="1" w:styleId="TextkrperEinrckung">
    <w:name w:val="Textkörper Einrückung"/>
    <w:basedOn w:val="Standard"/>
    <w:pPr>
      <w:widowControl/>
      <w:spacing w:after="120" w:line="100" w:lineRule="atLeast"/>
      <w:ind w:left="283"/>
      <w:textAlignment w:val="auto"/>
    </w:pPr>
    <w:rPr>
      <w:rFonts w:eastAsia="Times New Roman" w:cs="Times New Roman"/>
      <w:kern w:val="0"/>
      <w:lang w:eastAsia="en-US"/>
    </w:rPr>
  </w:style>
  <w:style w:type="paragraph" w:customStyle="1" w:styleId="NormalLent">
    <w:name w:val="Normal Lent"/>
    <w:basedOn w:val="Standard"/>
    <w:pPr>
      <w:widowControl/>
      <w:spacing w:line="100" w:lineRule="atLeast"/>
      <w:jc w:val="both"/>
      <w:textAlignment w:val="auto"/>
    </w:pPr>
    <w:rPr>
      <w:rFonts w:eastAsia="Times New Roman" w:cs="Times New Roman"/>
      <w:kern w:val="0"/>
      <w:sz w:val="20"/>
      <w:szCs w:val="20"/>
    </w:rPr>
  </w:style>
  <w:style w:type="paragraph" w:styleId="Index1">
    <w:name w:val="index 1"/>
    <w:basedOn w:val="Standard"/>
    <w:pPr>
      <w:widowControl/>
      <w:tabs>
        <w:tab w:val="left" w:pos="709"/>
        <w:tab w:val="right" w:leader="dot" w:pos="8306"/>
      </w:tabs>
      <w:spacing w:line="100" w:lineRule="atLeast"/>
      <w:jc w:val="center"/>
      <w:textAlignment w:val="auto"/>
    </w:pPr>
    <w:rPr>
      <w:rFonts w:eastAsia="Times New Roman" w:cs="Times New Roman"/>
      <w:b/>
      <w:kern w:val="0"/>
    </w:rPr>
  </w:style>
  <w:style w:type="paragraph" w:customStyle="1" w:styleId="Kopfzeile">
    <w:name w:val="Kopfzeile"/>
    <w:basedOn w:val="Standard"/>
    <w:pPr>
      <w:widowControl/>
      <w:tabs>
        <w:tab w:val="center" w:pos="4819"/>
        <w:tab w:val="right" w:pos="9638"/>
      </w:tabs>
      <w:spacing w:line="100" w:lineRule="atLeast"/>
      <w:textAlignment w:val="auto"/>
    </w:pPr>
    <w:rPr>
      <w:rFonts w:eastAsia="Times New Roman" w:cs="Times New Roman"/>
      <w:kern w:val="0"/>
    </w:rPr>
  </w:style>
  <w:style w:type="paragraph" w:customStyle="1" w:styleId="Fuzeile">
    <w:name w:val="Fußzeile"/>
    <w:basedOn w:val="Standard"/>
    <w:pPr>
      <w:widowControl/>
      <w:tabs>
        <w:tab w:val="center" w:pos="4153"/>
        <w:tab w:val="right" w:pos="8306"/>
      </w:tabs>
      <w:spacing w:line="100" w:lineRule="atLeast"/>
      <w:textAlignment w:val="auto"/>
    </w:pPr>
    <w:rPr>
      <w:rFonts w:eastAsia="Times New Roman" w:cs="Times New Roman"/>
      <w:kern w:val="0"/>
      <w:sz w:val="20"/>
      <w:szCs w:val="20"/>
      <w:lang w:eastAsia="en-US"/>
    </w:rPr>
  </w:style>
  <w:style w:type="paragraph" w:customStyle="1" w:styleId="Punktai">
    <w:name w:val="Punktai"/>
    <w:basedOn w:val="Standard"/>
    <w:pPr>
      <w:widowControl/>
      <w:numPr>
        <w:numId w:val="11"/>
      </w:numPr>
      <w:spacing w:line="100" w:lineRule="atLeast"/>
      <w:textAlignment w:val="auto"/>
    </w:pPr>
    <w:rPr>
      <w:rFonts w:ascii="TimesLT" w:eastAsia="Times New Roman" w:hAnsi="TimesLT" w:cs="Times New Roman"/>
      <w:kern w:val="0"/>
      <w:sz w:val="20"/>
      <w:szCs w:val="20"/>
      <w:lang w:eastAsia="en-US"/>
    </w:rPr>
  </w:style>
  <w:style w:type="paragraph" w:customStyle="1" w:styleId="xl143">
    <w:name w:val="xl143"/>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jc w:val="right"/>
      <w:textAlignment w:val="top"/>
    </w:pPr>
    <w:rPr>
      <w:rFonts w:eastAsia="Times New Roman" w:cs="Times New Roman"/>
      <w:kern w:val="0"/>
      <w:sz w:val="16"/>
      <w:szCs w:val="16"/>
    </w:rPr>
  </w:style>
  <w:style w:type="paragraph" w:customStyle="1" w:styleId="xl144">
    <w:name w:val="xl144"/>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textAlignment w:val="top"/>
    </w:pPr>
    <w:rPr>
      <w:rFonts w:eastAsia="Times New Roman" w:cs="Times New Roman"/>
      <w:kern w:val="0"/>
      <w:sz w:val="16"/>
      <w:szCs w:val="16"/>
    </w:rPr>
  </w:style>
  <w:style w:type="paragraph" w:customStyle="1" w:styleId="xl145">
    <w:name w:val="xl145"/>
    <w:basedOn w:val="Standard"/>
    <w:pPr>
      <w:widowControl/>
      <w:spacing w:before="28" w:after="28" w:line="100" w:lineRule="atLeast"/>
      <w:jc w:val="center"/>
      <w:textAlignment w:val="top"/>
    </w:pPr>
    <w:rPr>
      <w:rFonts w:eastAsia="Times New Roman" w:cs="Times New Roman"/>
      <w:b/>
      <w:bCs/>
      <w:kern w:val="0"/>
      <w:sz w:val="16"/>
      <w:szCs w:val="16"/>
    </w:rPr>
  </w:style>
  <w:style w:type="paragraph" w:customStyle="1" w:styleId="xl146">
    <w:name w:val="xl146"/>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textAlignment w:val="top"/>
    </w:pPr>
    <w:rPr>
      <w:rFonts w:eastAsia="Times New Roman" w:cs="Times New Roman"/>
      <w:i/>
      <w:iCs/>
      <w:kern w:val="0"/>
      <w:sz w:val="16"/>
      <w:szCs w:val="16"/>
    </w:rPr>
  </w:style>
  <w:style w:type="paragraph" w:customStyle="1" w:styleId="xl147">
    <w:name w:val="xl147"/>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textAlignment w:val="top"/>
    </w:pPr>
    <w:rPr>
      <w:rFonts w:eastAsia="Times New Roman" w:cs="Times New Roman"/>
      <w:i/>
      <w:iCs/>
      <w:kern w:val="0"/>
      <w:sz w:val="16"/>
      <w:szCs w:val="16"/>
    </w:rPr>
  </w:style>
  <w:style w:type="character" w:customStyle="1" w:styleId="uc-price-product2">
    <w:name w:val="uc-price-product2"/>
    <w:rPr>
      <w:rFonts w:cs="Times New Roman"/>
      <w:b/>
      <w:bCs/>
      <w:sz w:val="43"/>
      <w:szCs w:val="43"/>
    </w:rPr>
  </w:style>
  <w:style w:type="character" w:customStyle="1" w:styleId="price-prefixes">
    <w:name w:val="price-prefixes"/>
    <w:rPr>
      <w:rFonts w:cs="Times New Roman"/>
    </w:rPr>
  </w:style>
  <w:style w:type="paragraph" w:styleId="z-TopofForm">
    <w:name w:val="HTML Top of Form"/>
    <w:basedOn w:val="Normal"/>
    <w:next w:val="Normal"/>
    <w:pPr>
      <w:widowControl/>
      <w:pBdr>
        <w:bottom w:val="single" w:sz="6" w:space="1" w:color="000000"/>
      </w:pBdr>
      <w:suppressAutoHyphens w:val="0"/>
      <w:jc w:val="center"/>
      <w:textAlignment w:val="auto"/>
    </w:pPr>
    <w:rPr>
      <w:rFonts w:ascii="Arial" w:eastAsia="Times New Roman" w:hAnsi="Arial" w:cs="Arial"/>
      <w:vanish/>
      <w:kern w:val="0"/>
      <w:sz w:val="16"/>
      <w:szCs w:val="16"/>
    </w:rPr>
  </w:style>
  <w:style w:type="character" w:customStyle="1" w:styleId="z-TopofFormChar">
    <w:name w:val="z-Top of Form Char"/>
    <w:basedOn w:val="DefaultParagraphFont"/>
    <w:rPr>
      <w:rFonts w:ascii="Arial" w:eastAsia="Times New Roman" w:hAnsi="Arial" w:cs="Arial"/>
      <w:vanish/>
      <w:kern w:val="0"/>
      <w:sz w:val="16"/>
      <w:szCs w:val="16"/>
    </w:rPr>
  </w:style>
  <w:style w:type="paragraph" w:styleId="z-BottomofForm">
    <w:name w:val="HTML Bottom of Form"/>
    <w:basedOn w:val="Normal"/>
    <w:next w:val="Normal"/>
    <w:pPr>
      <w:widowControl/>
      <w:pBdr>
        <w:top w:val="single" w:sz="6" w:space="1" w:color="000000"/>
      </w:pBdr>
      <w:suppressAutoHyphens w:val="0"/>
      <w:jc w:val="center"/>
      <w:textAlignment w:val="auto"/>
    </w:pPr>
    <w:rPr>
      <w:rFonts w:ascii="Arial" w:eastAsia="Times New Roman" w:hAnsi="Arial" w:cs="Arial"/>
      <w:vanish/>
      <w:kern w:val="0"/>
      <w:sz w:val="16"/>
      <w:szCs w:val="16"/>
    </w:rPr>
  </w:style>
  <w:style w:type="character" w:customStyle="1" w:styleId="z-BottomofFormChar">
    <w:name w:val="z-Bottom of Form Char"/>
    <w:basedOn w:val="DefaultParagraphFont"/>
    <w:rPr>
      <w:rFonts w:ascii="Arial" w:eastAsia="Times New Roman" w:hAnsi="Arial" w:cs="Arial"/>
      <w:vanish/>
      <w:kern w:val="0"/>
      <w:sz w:val="16"/>
      <w:szCs w:val="16"/>
    </w:rPr>
  </w:style>
  <w:style w:type="character" w:customStyle="1" w:styleId="hps">
    <w:name w:val="hps"/>
    <w:rPr>
      <w:rFonts w:cs="Times New Roman"/>
    </w:rPr>
  </w:style>
  <w:style w:type="paragraph" w:customStyle="1" w:styleId="poskyris">
    <w:name w:val="poskyris"/>
    <w:basedOn w:val="Normal"/>
    <w:autoRedefine/>
    <w:pPr>
      <w:widowControl/>
      <w:tabs>
        <w:tab w:val="left" w:pos="-720"/>
        <w:tab w:val="left" w:pos="-323"/>
      </w:tabs>
      <w:suppressAutoHyphens w:val="0"/>
      <w:spacing w:before="120" w:after="120" w:line="360" w:lineRule="auto"/>
      <w:jc w:val="both"/>
      <w:textAlignment w:val="auto"/>
    </w:pPr>
    <w:rPr>
      <w:rFonts w:ascii="Calibri" w:eastAsia="Times New Roman" w:hAnsi="Calibri" w:cs="Calibri"/>
      <w:b/>
      <w:i/>
      <w:color w:val="000000"/>
      <w:kern w:val="0"/>
    </w:rPr>
  </w:style>
  <w:style w:type="paragraph" w:customStyle="1" w:styleId="VNOTSzymuo">
    <w:name w:val="VNO TS zymuo"/>
    <w:basedOn w:val="Normal"/>
    <w:pPr>
      <w:widowControl/>
      <w:numPr>
        <w:numId w:val="12"/>
      </w:numPr>
      <w:suppressAutoHyphens w:val="0"/>
      <w:spacing w:after="120"/>
      <w:jc w:val="both"/>
      <w:textAlignment w:val="auto"/>
    </w:pPr>
    <w:rPr>
      <w:rFonts w:eastAsia="Times New Roman" w:cs="Times New Roman"/>
      <w:b/>
      <w:kern w:val="0"/>
      <w:lang w:eastAsia="en-US"/>
    </w:rPr>
  </w:style>
  <w:style w:type="paragraph" w:customStyle="1" w:styleId="VNOBullets">
    <w:name w:val="VNO Bullets"/>
    <w:basedOn w:val="Normal"/>
    <w:pPr>
      <w:widowControl/>
      <w:numPr>
        <w:numId w:val="13"/>
      </w:numPr>
      <w:suppressAutoHyphens w:val="0"/>
      <w:spacing w:line="360" w:lineRule="auto"/>
      <w:textAlignment w:val="auto"/>
    </w:pPr>
    <w:rPr>
      <w:rFonts w:eastAsia="Times New Roman" w:cs="Times New Roman"/>
      <w:kern w:val="0"/>
      <w:szCs w:val="18"/>
      <w:lang w:eastAsia="en-US"/>
    </w:rPr>
  </w:style>
  <w:style w:type="character" w:customStyle="1" w:styleId="shorttext">
    <w:name w:val="short_text"/>
    <w:rPr>
      <w:rFonts w:cs="Times New Roman"/>
    </w:rPr>
  </w:style>
  <w:style w:type="paragraph" w:customStyle="1" w:styleId="HTMLBody">
    <w:name w:val="HTML Body"/>
    <w:pPr>
      <w:widowControl/>
      <w:suppressAutoHyphens/>
      <w:textAlignment w:val="auto"/>
    </w:pPr>
    <w:rPr>
      <w:rFonts w:ascii="Courier New" w:eastAsia="Times New Roman" w:hAnsi="Courier New" w:cs="Courier New"/>
      <w:kern w:val="0"/>
      <w:sz w:val="20"/>
      <w:szCs w:val="20"/>
      <w:lang w:val="en-AU" w:eastAsia="ar-SA"/>
    </w:rPr>
  </w:style>
  <w:style w:type="paragraph" w:customStyle="1" w:styleId="Debesliotekstas">
    <w:name w:val="Debesėlio tekstas"/>
    <w:basedOn w:val="Normal"/>
    <w:pPr>
      <w:widowControl/>
      <w:suppressAutoHyphens w:val="0"/>
      <w:spacing w:after="200" w:line="276" w:lineRule="auto"/>
      <w:textAlignment w:val="auto"/>
    </w:pPr>
    <w:rPr>
      <w:rFonts w:ascii="Tahoma" w:eastAsia="Times New Roman" w:hAnsi="Tahoma"/>
      <w:kern w:val="0"/>
      <w:sz w:val="16"/>
      <w:szCs w:val="16"/>
      <w:lang w:eastAsia="en-US"/>
    </w:rPr>
  </w:style>
  <w:style w:type="paragraph" w:styleId="DocumentMap">
    <w:name w:val="Document Map"/>
    <w:basedOn w:val="Normal"/>
    <w:pPr>
      <w:widowControl/>
      <w:suppressAutoHyphens w:val="0"/>
      <w:textAlignment w:val="auto"/>
    </w:pPr>
    <w:rPr>
      <w:rFonts w:eastAsia="Calibri" w:cs="Times New Roman"/>
      <w:kern w:val="0"/>
      <w:lang w:eastAsia="en-US"/>
    </w:rPr>
  </w:style>
  <w:style w:type="character" w:customStyle="1" w:styleId="DocumentMapChar">
    <w:name w:val="Document Map Char"/>
    <w:basedOn w:val="DefaultParagraphFont"/>
    <w:rPr>
      <w:rFonts w:eastAsia="Calibri" w:cs="Times New Roman"/>
      <w:kern w:val="0"/>
      <w:lang w:eastAsia="en-US"/>
    </w:rPr>
  </w:style>
  <w:style w:type="paragraph" w:customStyle="1" w:styleId="IndentH2">
    <w:name w:val="Indent H2"/>
    <w:basedOn w:val="Normal"/>
    <w:pPr>
      <w:widowControl/>
      <w:suppressAutoHyphens w:val="0"/>
      <w:ind w:left="426" w:firstLine="708"/>
      <w:jc w:val="both"/>
      <w:textAlignment w:val="auto"/>
    </w:pPr>
    <w:rPr>
      <w:rFonts w:eastAsia="Times New Roman" w:cs="Times New Roman"/>
      <w:kern w:val="0"/>
      <w:lang w:val="en-US" w:eastAsia="en-US"/>
    </w:rPr>
  </w:style>
  <w:style w:type="numbering" w:customStyle="1" w:styleId="WW8Num1">
    <w:name w:val="WW8Num1"/>
    <w:basedOn w:val="NoList"/>
    <w:pPr>
      <w:numPr>
        <w:numId w:val="1"/>
      </w:numPr>
    </w:pPr>
  </w:style>
  <w:style w:type="numbering" w:customStyle="1" w:styleId="WW8Num4">
    <w:name w:val="WW8Num4"/>
    <w:basedOn w:val="NoList"/>
    <w:pPr>
      <w:numPr>
        <w:numId w:val="2"/>
      </w:numPr>
    </w:pPr>
  </w:style>
  <w:style w:type="numbering" w:customStyle="1" w:styleId="WW8Num2">
    <w:name w:val="WW8Num2"/>
    <w:basedOn w:val="NoList"/>
    <w:pPr>
      <w:numPr>
        <w:numId w:val="3"/>
      </w:numPr>
    </w:pPr>
  </w:style>
  <w:style w:type="numbering" w:customStyle="1" w:styleId="WW8Num3">
    <w:name w:val="WW8Num3"/>
    <w:basedOn w:val="NoList"/>
    <w:pPr>
      <w:numPr>
        <w:numId w:val="4"/>
      </w:numPr>
    </w:pPr>
  </w:style>
  <w:style w:type="numbering" w:customStyle="1" w:styleId="WWNum5">
    <w:name w:val="WWNum5"/>
    <w:basedOn w:val="NoList"/>
    <w:pPr>
      <w:numPr>
        <w:numId w:val="5"/>
      </w:numPr>
    </w:pPr>
  </w:style>
  <w:style w:type="numbering" w:customStyle="1" w:styleId="LFO8">
    <w:name w:val="LFO8"/>
    <w:basedOn w:val="NoList"/>
    <w:pPr>
      <w:numPr>
        <w:numId w:val="6"/>
      </w:numPr>
    </w:pPr>
  </w:style>
  <w:style w:type="numbering" w:customStyle="1" w:styleId="LFO14">
    <w:name w:val="LFO14"/>
    <w:basedOn w:val="NoList"/>
    <w:pPr>
      <w:numPr>
        <w:numId w:val="7"/>
      </w:numPr>
    </w:pPr>
  </w:style>
  <w:style w:type="numbering" w:customStyle="1" w:styleId="LFO19">
    <w:name w:val="LFO19"/>
    <w:basedOn w:val="NoList"/>
    <w:pPr>
      <w:numPr>
        <w:numId w:val="8"/>
      </w:numPr>
    </w:pPr>
  </w:style>
  <w:style w:type="numbering" w:customStyle="1" w:styleId="LFO20">
    <w:name w:val="LFO20"/>
    <w:basedOn w:val="NoList"/>
    <w:pPr>
      <w:numPr>
        <w:numId w:val="9"/>
      </w:numPr>
    </w:pPr>
  </w:style>
  <w:style w:type="numbering" w:customStyle="1" w:styleId="LFO21">
    <w:name w:val="LFO21"/>
    <w:basedOn w:val="NoList"/>
    <w:pPr>
      <w:numPr>
        <w:numId w:val="10"/>
      </w:numPr>
    </w:pPr>
  </w:style>
  <w:style w:type="numbering" w:customStyle="1" w:styleId="LFO22">
    <w:name w:val="LFO22"/>
    <w:basedOn w:val="NoList"/>
    <w:pPr>
      <w:numPr>
        <w:numId w:val="11"/>
      </w:numPr>
    </w:pPr>
  </w:style>
  <w:style w:type="numbering" w:customStyle="1" w:styleId="LFO23">
    <w:name w:val="LFO23"/>
    <w:basedOn w:val="NoList"/>
    <w:pPr>
      <w:numPr>
        <w:numId w:val="12"/>
      </w:numPr>
    </w:pPr>
  </w:style>
  <w:style w:type="numbering" w:customStyle="1" w:styleId="LFO24">
    <w:name w:val="LFO24"/>
    <w:basedOn w:val="NoList"/>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14450</Words>
  <Characters>8237</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22642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Egidijus Jasinskas</dc:creator>
  <cp:lastModifiedBy>Asta Veličkienė</cp:lastModifiedBy>
  <cp:revision>10</cp:revision>
  <dcterms:created xsi:type="dcterms:W3CDTF">2026-05-20T07:31:00Z</dcterms:created>
  <dcterms:modified xsi:type="dcterms:W3CDTF">2026-06-09T04:37:00Z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